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B3399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B3399">
        <w:rPr>
          <w:rFonts w:asciiTheme="minorHAnsi" w:eastAsia="Arial Narrow" w:hAnsiTheme="minorHAnsi" w:cstheme="minorHAnsi"/>
          <w:b/>
        </w:rPr>
        <w:t>Załącznik nr 1 do SWZ</w:t>
      </w:r>
    </w:p>
    <w:p w:rsidR="00A13730" w:rsidRPr="001B3399" w:rsidRDefault="00A13730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</w:p>
    <w:p w:rsidR="003A2A34" w:rsidRPr="001B3399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B3399">
        <w:rPr>
          <w:rFonts w:asciiTheme="minorHAnsi" w:hAnsiTheme="minorHAnsi" w:cstheme="minorHAnsi"/>
          <w:b/>
        </w:rPr>
        <w:t>ZAŁĄCZNIK NR 1 DO SWZ – OPIS PRZEDMIOTU ZAMÓWIENIA</w:t>
      </w:r>
    </w:p>
    <w:p w:rsidR="00A13730" w:rsidRPr="001B3399" w:rsidRDefault="00A13730" w:rsidP="00DB50C3">
      <w:pPr>
        <w:spacing w:line="360" w:lineRule="auto"/>
        <w:jc w:val="both"/>
        <w:rPr>
          <w:rFonts w:asciiTheme="minorHAnsi" w:eastAsia="Arial Narrow" w:hAnsiTheme="minorHAnsi" w:cstheme="minorHAnsi"/>
        </w:rPr>
      </w:pPr>
    </w:p>
    <w:p w:rsidR="001C5A9D" w:rsidRPr="00CE0E6C" w:rsidRDefault="001C5A9D" w:rsidP="002F68FB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 xml:space="preserve">Organizacja kształcenia praktycznego i usług z tym związanych w </w:t>
      </w:r>
      <w:r w:rsidR="00736DD2" w:rsidRPr="00CE0E6C">
        <w:rPr>
          <w:rFonts w:asciiTheme="minorHAnsi" w:hAnsiTheme="minorHAnsi" w:cstheme="minorHAnsi"/>
          <w:b/>
          <w:bCs/>
        </w:rPr>
        <w:t xml:space="preserve">Królestwie </w:t>
      </w:r>
      <w:r w:rsidRPr="00CE0E6C">
        <w:rPr>
          <w:rFonts w:asciiTheme="minorHAnsi" w:hAnsiTheme="minorHAnsi" w:cstheme="minorHAnsi"/>
          <w:b/>
          <w:bCs/>
        </w:rPr>
        <w:t>Hiszpanii w ramach projekt</w:t>
      </w:r>
      <w:r w:rsidR="00736DD2" w:rsidRPr="00CE0E6C">
        <w:rPr>
          <w:rFonts w:asciiTheme="minorHAnsi" w:hAnsiTheme="minorHAnsi" w:cstheme="minorHAnsi"/>
          <w:b/>
          <w:bCs/>
        </w:rPr>
        <w:t>u</w:t>
      </w:r>
      <w:r w:rsidRPr="00CE0E6C">
        <w:rPr>
          <w:rFonts w:asciiTheme="minorHAnsi" w:hAnsiTheme="minorHAnsi" w:cstheme="minorHAnsi"/>
          <w:b/>
          <w:bCs/>
        </w:rPr>
        <w:t xml:space="preserve"> mobilności</w:t>
      </w:r>
      <w:r w:rsidR="000D3356">
        <w:rPr>
          <w:rFonts w:asciiTheme="minorHAnsi" w:hAnsiTheme="minorHAnsi" w:cstheme="minorHAnsi"/>
          <w:b/>
          <w:bCs/>
        </w:rPr>
        <w:t xml:space="preserve"> </w:t>
      </w:r>
      <w:r w:rsidR="00CE0E6C" w:rsidRPr="00CE0E6C">
        <w:rPr>
          <w:rFonts w:asciiTheme="minorHAnsi" w:hAnsiTheme="minorHAnsi" w:cstheme="minorHAnsi"/>
          <w:b/>
        </w:rPr>
        <w:t>ZAWODOWE DOŚWIADCZENIA EKONOMIKA</w:t>
      </w:r>
      <w:r w:rsidR="000D3356">
        <w:rPr>
          <w:rFonts w:asciiTheme="minorHAnsi" w:hAnsiTheme="minorHAnsi" w:cstheme="minorHAnsi"/>
          <w:b/>
        </w:rPr>
        <w:t xml:space="preserve"> </w:t>
      </w:r>
      <w:r w:rsidR="005F799B" w:rsidRPr="00CE0E6C">
        <w:rPr>
          <w:rFonts w:asciiTheme="minorHAnsi" w:hAnsiTheme="minorHAnsi" w:cstheme="minorHAnsi"/>
          <w:b/>
          <w:bCs/>
        </w:rPr>
        <w:t>dla</w:t>
      </w:r>
      <w:r w:rsidR="000D3356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0D3356">
        <w:rPr>
          <w:rFonts w:asciiTheme="minorHAnsi" w:hAnsiTheme="minorHAnsi" w:cstheme="minorHAnsi"/>
          <w:b/>
          <w:bCs/>
        </w:rPr>
        <w:t xml:space="preserve"> </w:t>
      </w:r>
      <w:r w:rsidR="00F31239" w:rsidRPr="00CE0E6C">
        <w:rPr>
          <w:rFonts w:asciiTheme="minorHAnsi" w:hAnsiTheme="minorHAnsi" w:cstheme="minorHAnsi"/>
          <w:b/>
          <w:bCs/>
        </w:rPr>
        <w:t>Zespołu</w:t>
      </w:r>
      <w:r w:rsidR="000D3356">
        <w:rPr>
          <w:rFonts w:asciiTheme="minorHAnsi" w:hAnsiTheme="minorHAnsi" w:cstheme="minorHAnsi"/>
          <w:b/>
          <w:bCs/>
        </w:rPr>
        <w:t xml:space="preserve"> </w:t>
      </w:r>
      <w:r w:rsidR="00C36BFF"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A13730" w:rsidRPr="001B3399" w:rsidRDefault="00A13730" w:rsidP="00DB50C3">
      <w:pPr>
        <w:spacing w:line="360" w:lineRule="auto"/>
        <w:jc w:val="both"/>
        <w:rPr>
          <w:rFonts w:asciiTheme="minorHAnsi" w:eastAsia="Arial Narrow" w:hAnsiTheme="minorHAnsi" w:cstheme="minorHAnsi"/>
        </w:rPr>
      </w:pPr>
    </w:p>
    <w:p w:rsidR="00DB50C3" w:rsidRPr="001B3399" w:rsidRDefault="00C106C1">
      <w:pPr>
        <w:numPr>
          <w:ilvl w:val="0"/>
          <w:numId w:val="6"/>
        </w:num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B3399">
        <w:rPr>
          <w:rFonts w:asciiTheme="minorHAnsi" w:hAnsiTheme="minorHAnsi" w:cstheme="minorHAnsi"/>
          <w:b/>
        </w:rPr>
        <w:t>ZASADY OGÓLNE DO OPISU PRZEDMIOTU ZAMÓWIENIA</w:t>
      </w:r>
    </w:p>
    <w:p w:rsidR="00916DE0" w:rsidRPr="001B3399" w:rsidRDefault="00916DE0" w:rsidP="00F86B34">
      <w:pPr>
        <w:spacing w:after="0"/>
        <w:jc w:val="both"/>
        <w:rPr>
          <w:rFonts w:asciiTheme="minorHAnsi" w:eastAsiaTheme="minorEastAsia" w:hAnsiTheme="minorHAnsi" w:cstheme="minorHAnsi"/>
        </w:rPr>
      </w:pPr>
    </w:p>
    <w:p w:rsidR="0074219D" w:rsidRPr="001B3399" w:rsidRDefault="00DB50C3" w:rsidP="000B571E">
      <w:pPr>
        <w:pStyle w:val="Akapitzlist"/>
        <w:numPr>
          <w:ilvl w:val="1"/>
          <w:numId w:val="6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Przedmiotem postępowania jest świadczenie przez Wykonawcę usługi społecznej, tj. organizacja kształcenia praktycznego i usług z tym związanych</w:t>
      </w:r>
      <w:r w:rsidR="00F560D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opisanych poniżej,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w Hiszpanii w ramach projektów mobilności</w:t>
      </w:r>
      <w:r w:rsidR="005F799B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pn.: „</w:t>
      </w:r>
      <w:r w:rsidR="00CE0E6C">
        <w:rPr>
          <w:rFonts w:asciiTheme="minorHAnsi" w:eastAsiaTheme="minorEastAsia" w:hAnsiTheme="minorHAnsi" w:cstheme="minorHAnsi"/>
          <w:sz w:val="22"/>
          <w:szCs w:val="22"/>
          <w:lang w:eastAsia="en-US"/>
        </w:rPr>
        <w:t>ZAWODOWE DOŚWIADCZENIA EKONOMIKA</w:t>
      </w:r>
      <w:r w:rsidR="005F799B">
        <w:rPr>
          <w:rFonts w:asciiTheme="minorHAnsi" w:eastAsiaTheme="minorEastAsia" w:hAnsiTheme="minorHAnsi" w:cstheme="minorHAnsi"/>
          <w:sz w:val="22"/>
          <w:szCs w:val="22"/>
          <w:lang w:eastAsia="en-US"/>
        </w:rPr>
        <w:t>”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dla</w:t>
      </w:r>
      <w:r w:rsidR="0074219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Zespołu </w:t>
      </w:r>
      <w:r w:rsidR="00C36BFF">
        <w:rPr>
          <w:rFonts w:asciiTheme="minorHAnsi" w:eastAsiaTheme="minorEastAsia" w:hAnsiTheme="minorHAnsi" w:cstheme="minorHAnsi"/>
          <w:sz w:val="22"/>
          <w:szCs w:val="22"/>
          <w:lang w:eastAsia="en-US"/>
        </w:rPr>
        <w:t>Szkół nr 2 im. Zygmunta Wolskiego w Sierpcu, ul. Wiosny Ludów 7, 09-200 Sierpc</w:t>
      </w:r>
      <w:r w:rsidR="000B571E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:rsidR="00DB50C3" w:rsidRPr="001B3399" w:rsidRDefault="00DB50C3">
      <w:pPr>
        <w:pStyle w:val="Akapitzlist"/>
        <w:numPr>
          <w:ilvl w:val="1"/>
          <w:numId w:val="6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Przedmiot zamówienia musi być zrealizowany zgodnie z wymaganiami Zamawiającego oraz wymaganiami, stawkami oraz zaleceniami Fundacji Rozwoju Systemu Edukacji - Narodowej Agencji Programu Erasmus+.</w:t>
      </w:r>
    </w:p>
    <w:p w:rsidR="00DB50C3" w:rsidRPr="001B3399" w:rsidRDefault="00DB50C3">
      <w:pPr>
        <w:pStyle w:val="Akapitzlist"/>
        <w:numPr>
          <w:ilvl w:val="1"/>
          <w:numId w:val="6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Dokumenty dostępne są na stronie </w:t>
      </w:r>
      <w:hyperlink r:id="rId8" w:history="1">
        <w:r w:rsidRPr="001B3399">
          <w:rPr>
            <w:rFonts w:asciiTheme="minorHAnsi" w:eastAsiaTheme="minorEastAsia" w:hAnsiTheme="minorHAnsi" w:cstheme="minorHAnsi"/>
            <w:sz w:val="22"/>
            <w:szCs w:val="22"/>
            <w:lang w:eastAsia="en-US"/>
          </w:rPr>
          <w:t>https://erasmusplus.org.pl/dokumenty</w:t>
        </w:r>
      </w:hyperlink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:rsidR="00DB50C3" w:rsidRPr="001B3399" w:rsidRDefault="00DB50C3">
      <w:pPr>
        <w:pStyle w:val="Akapitzlist"/>
        <w:numPr>
          <w:ilvl w:val="1"/>
          <w:numId w:val="6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Naruszenie zasad/wymagań lub zaleceń tam zawartych traktowane będzie jako nienależyte wykonanie umowy. </w:t>
      </w:r>
    </w:p>
    <w:p w:rsidR="003A2A34" w:rsidRPr="001B3399" w:rsidRDefault="003A2A34" w:rsidP="00F86B34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E46925" w:rsidRPr="005B4EAC" w:rsidRDefault="00E46925">
      <w:pPr>
        <w:numPr>
          <w:ilvl w:val="0"/>
          <w:numId w:val="6"/>
        </w:num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5B4EAC">
        <w:rPr>
          <w:rFonts w:asciiTheme="minorHAnsi" w:hAnsiTheme="minorHAnsi" w:cstheme="minorHAnsi"/>
          <w:b/>
        </w:rPr>
        <w:t>SZCZEGÓŁY OPISU PRZEDMIOTU ZAMÓWIENIA</w:t>
      </w:r>
    </w:p>
    <w:p w:rsidR="00C106C1" w:rsidRPr="005B4EAC" w:rsidRDefault="00C106C1" w:rsidP="000B571E">
      <w:pPr>
        <w:pStyle w:val="Akapitzlist"/>
        <w:numPr>
          <w:ilvl w:val="1"/>
          <w:numId w:val="6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Przedmiotem postępowania jest świadczenie przez Wykonawcę usługi społecznej, tj. organizacja kształcenia praktycznego i usług z tym związanych, opisanych poniżej, w Hiszpanii w ramach projektów mobilności dla</w:t>
      </w:r>
      <w:r w:rsidRPr="005B4EAC">
        <w:rPr>
          <w:rFonts w:asciiTheme="minorHAnsi" w:eastAsiaTheme="minorEastAsia" w:hAnsiTheme="minorHAnsi" w:cstheme="minorHAnsi"/>
          <w:sz w:val="22"/>
          <w:szCs w:val="22"/>
        </w:rPr>
        <w:t xml:space="preserve">Zespołu </w:t>
      </w:r>
      <w:r w:rsidR="00C36BFF" w:rsidRPr="005B4EAC">
        <w:rPr>
          <w:rFonts w:asciiTheme="minorHAnsi" w:eastAsiaTheme="minorEastAsia" w:hAnsiTheme="minorHAnsi" w:cstheme="minorHAnsi"/>
          <w:sz w:val="22"/>
          <w:szCs w:val="22"/>
        </w:rPr>
        <w:t>Szkół nr 2 im. Zygmunta Wolskiego w Sierpcu, ul. Wiosny Ludów 7, 09-200 Sierpc</w:t>
      </w:r>
      <w:r w:rsidR="00554BE7" w:rsidRPr="005B4EAC">
        <w:rPr>
          <w:rFonts w:asciiTheme="minorHAnsi" w:eastAsiaTheme="minorEastAsia" w:hAnsiTheme="minorHAnsi" w:cstheme="minorHAnsi"/>
          <w:sz w:val="22"/>
          <w:szCs w:val="22"/>
        </w:rPr>
        <w:t xml:space="preserve"> – w wyjeździe </w:t>
      </w:r>
      <w:r w:rsidR="007A082D" w:rsidRPr="005B4EAC">
        <w:rPr>
          <w:rFonts w:asciiTheme="minorHAnsi" w:eastAsiaTheme="minorEastAsia" w:hAnsiTheme="minorHAnsi" w:cstheme="minorHAnsi"/>
          <w:sz w:val="22"/>
          <w:szCs w:val="22"/>
        </w:rPr>
        <w:t xml:space="preserve">(w terminie: </w:t>
      </w:r>
      <w:r w:rsidR="005F456B" w:rsidRPr="005B4EAC">
        <w:rPr>
          <w:rFonts w:asciiTheme="minorHAnsi" w:eastAsiaTheme="minorEastAsia" w:hAnsiTheme="minorHAnsi" w:cstheme="minorHAnsi"/>
          <w:sz w:val="22"/>
          <w:szCs w:val="22"/>
        </w:rPr>
        <w:t>09 marca 2025 roku</w:t>
      </w:r>
      <w:r w:rsidR="000B571E" w:rsidRPr="005B4EAC">
        <w:rPr>
          <w:rFonts w:asciiTheme="minorHAnsi" w:eastAsiaTheme="minorEastAsia" w:hAnsiTheme="minorHAnsi" w:cstheme="minorHAnsi"/>
          <w:sz w:val="22"/>
          <w:szCs w:val="22"/>
        </w:rPr>
        <w:t xml:space="preserve"> - </w:t>
      </w:r>
      <w:r w:rsidR="005F456B" w:rsidRPr="005B4EAC">
        <w:rPr>
          <w:rFonts w:asciiTheme="minorHAnsi" w:eastAsiaTheme="minorEastAsia" w:hAnsiTheme="minorHAnsi" w:cstheme="minorHAnsi"/>
          <w:sz w:val="22"/>
          <w:szCs w:val="22"/>
        </w:rPr>
        <w:t>05 kwietnia 2025 roku</w:t>
      </w:r>
      <w:r w:rsidR="007A082D" w:rsidRPr="005B4EAC">
        <w:rPr>
          <w:rFonts w:asciiTheme="minorHAnsi" w:eastAsiaTheme="minorEastAsia" w:hAnsiTheme="minorHAnsi" w:cstheme="minorHAnsi"/>
          <w:sz w:val="22"/>
          <w:szCs w:val="22"/>
        </w:rPr>
        <w:t>)</w:t>
      </w:r>
      <w:r w:rsidR="00AE7371" w:rsidRPr="005B4EAC">
        <w:rPr>
          <w:rFonts w:asciiTheme="minorHAnsi" w:eastAsiaTheme="minorEastAsia" w:hAnsiTheme="minorHAnsi" w:cstheme="minorHAnsi"/>
          <w:sz w:val="22"/>
          <w:szCs w:val="22"/>
        </w:rPr>
        <w:t xml:space="preserve"> dla </w:t>
      </w:r>
      <w:r w:rsidR="00554BE7" w:rsidRPr="005B4EAC">
        <w:rPr>
          <w:rFonts w:asciiTheme="minorHAnsi" w:eastAsiaTheme="minorEastAsia" w:hAnsiTheme="minorHAnsi" w:cstheme="minorHAnsi"/>
          <w:sz w:val="22"/>
          <w:szCs w:val="22"/>
        </w:rPr>
        <w:t xml:space="preserve">30 uczniów i uczennic </w:t>
      </w:r>
      <w:r w:rsidR="007A082D" w:rsidRPr="005B4EAC">
        <w:rPr>
          <w:rFonts w:asciiTheme="minorHAnsi" w:eastAsiaTheme="minorEastAsia" w:hAnsiTheme="minorHAnsi" w:cstheme="minorHAnsi"/>
          <w:sz w:val="22"/>
          <w:szCs w:val="22"/>
        </w:rPr>
        <w:t xml:space="preserve">z </w:t>
      </w:r>
      <w:r w:rsidR="00554BE7" w:rsidRPr="005B4EAC">
        <w:rPr>
          <w:rFonts w:asciiTheme="minorHAnsi" w:eastAsiaTheme="minorEastAsia" w:hAnsiTheme="minorHAnsi" w:cstheme="minorHAnsi"/>
          <w:sz w:val="22"/>
          <w:szCs w:val="22"/>
        </w:rPr>
        <w:t>tej szkoły</w:t>
      </w:r>
      <w:r w:rsidR="007A082D" w:rsidRPr="005B4EAC">
        <w:rPr>
          <w:rFonts w:asciiTheme="minorHAnsi" w:eastAsiaTheme="minorEastAsia" w:hAnsiTheme="minorHAnsi" w:cstheme="minorHAnsi"/>
          <w:sz w:val="22"/>
          <w:szCs w:val="22"/>
        </w:rPr>
        <w:t xml:space="preserve">, którzy będą odbywali staż w firmach u pracodawców oraz ich 3 </w:t>
      </w:r>
      <w:r w:rsidR="00AE7371" w:rsidRPr="005B4EAC">
        <w:rPr>
          <w:rFonts w:asciiTheme="minorHAnsi" w:eastAsiaTheme="minorEastAsia" w:hAnsiTheme="minorHAnsi" w:cstheme="minorHAnsi"/>
          <w:sz w:val="22"/>
          <w:szCs w:val="22"/>
        </w:rPr>
        <w:t>opiekunów</w:t>
      </w:r>
      <w:r w:rsidR="007A082D" w:rsidRPr="005B4EAC">
        <w:rPr>
          <w:rFonts w:asciiTheme="minorHAnsi" w:eastAsiaTheme="minorEastAsia" w:hAnsiTheme="minorHAnsi" w:cstheme="minorHAnsi"/>
          <w:sz w:val="22"/>
          <w:szCs w:val="22"/>
        </w:rPr>
        <w:t xml:space="preserve"> ze szkoły.</w:t>
      </w:r>
      <w:r w:rsidR="001A29CD" w:rsidRPr="005B4EAC">
        <w:rPr>
          <w:rFonts w:asciiTheme="minorHAnsi" w:eastAsiaTheme="minorEastAsia" w:hAnsiTheme="minorHAnsi" w:cstheme="minorHAnsi"/>
          <w:sz w:val="22"/>
          <w:szCs w:val="22"/>
        </w:rPr>
        <w:t xml:space="preserve"> W trakcie pobytu nastąpi zmiana opiekunów po około 2 tygodniach.</w:t>
      </w:r>
    </w:p>
    <w:p w:rsidR="00656FBD" w:rsidRPr="005B4EAC" w:rsidRDefault="008E6C79">
      <w:pPr>
        <w:pStyle w:val="Akapitzlist"/>
        <w:numPr>
          <w:ilvl w:val="1"/>
          <w:numId w:val="6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 ramach zamówienia Wykonawca będzie musiał zapewnić: </w:t>
      </w:r>
    </w:p>
    <w:p w:rsidR="00656FBD" w:rsidRPr="005B4EAC" w:rsidRDefault="00656FBD">
      <w:pPr>
        <w:pStyle w:val="Akapitzlist"/>
        <w:numPr>
          <w:ilvl w:val="2"/>
          <w:numId w:val="6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usługę edukacyjną </w:t>
      </w:r>
      <w:r w:rsidR="008E6C79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uczniów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,w tym </w:t>
      </w:r>
      <w:r w:rsidR="008E6C79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miejsce </w:t>
      </w:r>
      <w:r w:rsidR="00296F16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na </w:t>
      </w:r>
      <w:r w:rsidR="008E6C79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stażu</w:t>
      </w:r>
      <w:r w:rsidR="00296F16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w firmie</w:t>
      </w:r>
      <w:r w:rsidR="008E6C79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u pracodawcy</w:t>
      </w:r>
      <w:r w:rsidR="000516BB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w miejscowości Marbella i okolicach w Hiszpanii</w:t>
      </w:r>
      <w:r w:rsidR="008E6C79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, </w:t>
      </w:r>
    </w:p>
    <w:p w:rsidR="00656FBD" w:rsidRPr="005B4EAC" w:rsidRDefault="008E6C79">
      <w:pPr>
        <w:pStyle w:val="Akapitzlist"/>
        <w:numPr>
          <w:ilvl w:val="2"/>
          <w:numId w:val="6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wszystkim uczestnikom wyjazdu</w:t>
      </w:r>
      <w:r w:rsidR="00F3749A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(uczniom/uczennicom oraz opiekunom)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: </w:t>
      </w:r>
    </w:p>
    <w:p w:rsidR="00F06480" w:rsidRPr="005B4EAC" w:rsidRDefault="008E6C79">
      <w:pPr>
        <w:pStyle w:val="Akapitzlist"/>
        <w:numPr>
          <w:ilvl w:val="3"/>
          <w:numId w:val="6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zakwaterowanie z wyżywieniem</w:t>
      </w:r>
      <w:r w:rsidR="004533BE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w miejscowości Marbella w Hiszpanii</w:t>
      </w:r>
      <w:r w:rsidR="00F06480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obejmującej:</w:t>
      </w:r>
    </w:p>
    <w:p w:rsidR="00423094" w:rsidRPr="005B4EAC" w:rsidRDefault="003742DD">
      <w:pPr>
        <w:pStyle w:val="Akapitzlist"/>
        <w:numPr>
          <w:ilvl w:val="4"/>
          <w:numId w:val="6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2</w:t>
      </w:r>
      <w:r w:rsidR="005F456B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7</w:t>
      </w:r>
      <w:r w:rsidR="00CA7F3F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dób hotelowych/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noclegów</w:t>
      </w:r>
      <w:r w:rsidR="00CA7F3F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(od godziny 14.00 do godziny 1</w:t>
      </w:r>
      <w:r w:rsidR="007461DC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3</w:t>
      </w:r>
      <w:r w:rsidR="00CA7F3F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.00 dnia następnego)</w:t>
      </w:r>
      <w:r w:rsidR="006864A7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dla 33 osób oraz 1 dodatkowy nocleg na tych samych zasadach dla 3 nauczycieli wymieniających się</w:t>
      </w:r>
      <w:r w:rsidR="002C3DBD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4A7376" w:rsidRPr="005B4EAC" w:rsidRDefault="005F456B">
      <w:pPr>
        <w:pStyle w:val="Akapitzlist"/>
        <w:numPr>
          <w:ilvl w:val="4"/>
          <w:numId w:val="6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28</w:t>
      </w:r>
      <w:r w:rsidR="00F06480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śniadań, 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28</w:t>
      </w:r>
      <w:r w:rsidR="00F06480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obiadów i 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28</w:t>
      </w:r>
      <w:r w:rsidR="007461DC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kolacji</w:t>
      </w:r>
      <w:r w:rsidR="004A7376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dla 33 osób oraz 1 dodatkow</w:t>
      </w:r>
      <w:r w:rsidR="0045408D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e śniadanie, obiad i kolacje</w:t>
      </w:r>
      <w:r w:rsidR="004A7376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na tych samych zasadach dla 3 nauczycieli wymieniających się</w:t>
      </w:r>
      <w:r w:rsidR="0045408D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356D27" w:rsidRPr="005B4EAC" w:rsidRDefault="00356D27">
      <w:pPr>
        <w:pStyle w:val="Akapitzlist"/>
        <w:numPr>
          <w:ilvl w:val="3"/>
          <w:numId w:val="6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program kulturowy,</w:t>
      </w:r>
    </w:p>
    <w:p w:rsidR="00656FBD" w:rsidRPr="005B4EAC" w:rsidRDefault="00656FBD">
      <w:pPr>
        <w:pStyle w:val="Akapitzlist"/>
        <w:numPr>
          <w:ilvl w:val="3"/>
          <w:numId w:val="6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lastRenderedPageBreak/>
        <w:t>komunikację i transfery</w:t>
      </w:r>
      <w:r w:rsidR="00734AA6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734AA6" w:rsidRPr="005B4EAC" w:rsidRDefault="00EA5CF4">
      <w:pPr>
        <w:pStyle w:val="Akapitzlist"/>
        <w:numPr>
          <w:ilvl w:val="2"/>
          <w:numId w:val="6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dla </w:t>
      </w:r>
      <w:r w:rsidR="00734AA6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przedstawiciel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i</w:t>
      </w:r>
      <w:r w:rsidR="00B24171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Zamawiającego organizację</w:t>
      </w:r>
      <w:r w:rsidR="00844327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wizyt monitorując</w:t>
      </w:r>
      <w:r w:rsidR="00EC36A0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ych</w:t>
      </w:r>
      <w:r w:rsidR="00844327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przebieg wyjazdu istażu.</w:t>
      </w:r>
    </w:p>
    <w:p w:rsidR="006C7233" w:rsidRPr="005B4EAC" w:rsidRDefault="006C7233">
      <w:pPr>
        <w:pStyle w:val="Akapitzlist"/>
        <w:numPr>
          <w:ilvl w:val="1"/>
          <w:numId w:val="6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Szczegóły poszczególnych usług: </w:t>
      </w:r>
    </w:p>
    <w:p w:rsidR="00E46925" w:rsidRPr="005B4EAC" w:rsidRDefault="006C7233">
      <w:pPr>
        <w:pStyle w:val="Akapitzlist"/>
        <w:numPr>
          <w:ilvl w:val="2"/>
          <w:numId w:val="6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 xml:space="preserve">szczegółowy opis </w:t>
      </w:r>
      <w:r w:rsidR="00E46925" w:rsidRPr="005B4EAC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>usługi edukacyjnej:</w:t>
      </w:r>
    </w:p>
    <w:p w:rsidR="00E46925" w:rsidRPr="005B4EAC" w:rsidRDefault="00E46925">
      <w:pPr>
        <w:pStyle w:val="Akapitzlist"/>
        <w:numPr>
          <w:ilvl w:val="3"/>
          <w:numId w:val="6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zobowiązany będzie zapewnić staż dla:</w:t>
      </w:r>
    </w:p>
    <w:p w:rsidR="00E46925" w:rsidRPr="005B4EAC" w:rsidRDefault="002A1293">
      <w:pPr>
        <w:pStyle w:val="Akapitzlist"/>
        <w:numPr>
          <w:ilvl w:val="4"/>
          <w:numId w:val="6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bookmarkStart w:id="0" w:name="_Hlk144038662"/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30</w:t>
      </w:r>
      <w:r w:rsidR="00E46925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– uczniów i uczennic z Zespołu </w:t>
      </w:r>
      <w:r w:rsidR="00C36BFF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Szkół nr 2 im. Zygmunta Wolskiego w Sierpcu, ul. Wiosny Ludów 7, 09-200 Sierpc</w:t>
      </w:r>
      <w:r w:rsidR="00E46925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, w terminie</w:t>
      </w:r>
      <w:r w:rsidR="009F40BD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od</w:t>
      </w:r>
      <w:r w:rsidR="005F456B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09 marca 2025 roku</w:t>
      </w:r>
      <w:r w:rsidR="00F23FA8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(dzień </w:t>
      </w:r>
      <w:r w:rsidR="00AE7371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wylotu</w:t>
      </w:r>
      <w:r w:rsidR="00BF68C4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z kraju</w:t>
      </w:r>
      <w:r w:rsidR="00F23FA8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)</w:t>
      </w:r>
      <w:r w:rsidR="009F40BD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do</w:t>
      </w:r>
      <w:r w:rsidR="005F456B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05 kwietnia 2025 roku</w:t>
      </w:r>
      <w:r w:rsidR="00E81729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(dzień </w:t>
      </w:r>
      <w:r w:rsidR="00FA0DAC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przylotu</w:t>
      </w:r>
      <w:r w:rsidR="00BF68C4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do kraju</w:t>
      </w:r>
      <w:r w:rsidR="00E81729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)</w:t>
      </w:r>
      <w:r w:rsidR="00E46925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, w następujących zawodach:</w:t>
      </w:r>
    </w:p>
    <w:p w:rsidR="00E46925" w:rsidRPr="005B4EAC" w:rsidRDefault="00171060">
      <w:pPr>
        <w:pStyle w:val="Akapitzlist"/>
        <w:numPr>
          <w:ilvl w:val="5"/>
          <w:numId w:val="6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bookmarkStart w:id="1" w:name="_Hlk143096771"/>
      <w:r w:rsidRPr="005B4EAC">
        <w:rPr>
          <w:rFonts w:asciiTheme="minorHAnsi" w:hAnsiTheme="minorHAnsi" w:cstheme="minorHAnsi"/>
          <w:sz w:val="22"/>
          <w:szCs w:val="22"/>
        </w:rPr>
        <w:t>technik rachunkowości</w:t>
      </w:r>
      <w:r w:rsidR="004069DE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E46925" w:rsidRPr="005B4EAC" w:rsidRDefault="00171060">
      <w:pPr>
        <w:pStyle w:val="Akapitzlist"/>
        <w:numPr>
          <w:ilvl w:val="5"/>
          <w:numId w:val="6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hAnsiTheme="minorHAnsi" w:cstheme="minorHAnsi"/>
          <w:sz w:val="22"/>
          <w:szCs w:val="22"/>
        </w:rPr>
        <w:t>technik grafiki i poligrafii cyfrowej</w:t>
      </w:r>
      <w:r w:rsidR="004069DE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E46925" w:rsidRPr="005B4EAC" w:rsidRDefault="00171060">
      <w:pPr>
        <w:pStyle w:val="Akapitzlist"/>
        <w:numPr>
          <w:ilvl w:val="5"/>
          <w:numId w:val="6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hAnsiTheme="minorHAnsi" w:cstheme="minorHAnsi"/>
          <w:sz w:val="22"/>
          <w:szCs w:val="22"/>
        </w:rPr>
        <w:t>technik spedytor</w:t>
      </w:r>
      <w:r w:rsidR="004069DE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E46925" w:rsidRPr="005B4EAC" w:rsidRDefault="00171060">
      <w:pPr>
        <w:pStyle w:val="Akapitzlist"/>
        <w:numPr>
          <w:ilvl w:val="5"/>
          <w:numId w:val="6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hAnsiTheme="minorHAnsi" w:cstheme="minorHAnsi"/>
          <w:sz w:val="22"/>
          <w:szCs w:val="22"/>
        </w:rPr>
        <w:t>technik organizacji turystyki</w:t>
      </w:r>
      <w:r w:rsidR="000B571E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bookmarkEnd w:id="0"/>
    <w:bookmarkEnd w:id="1"/>
    <w:p w:rsidR="00E46925" w:rsidRPr="005B4EAC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Staże będą realizowane zgodnie z indywidualnymi potrzebami uczniów, wymaganiami zawodów, w których pobierają naukę oraz przygotowanymi programami stażu. Wszelkie zajęcia kierowane dla uczniów i uczennic będą podporządkowane ich dobru, rozwojowi i bezpieczeństwu.</w:t>
      </w:r>
    </w:p>
    <w:p w:rsidR="00E46925" w:rsidRPr="005B4EAC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Czas stażu dla każdego </w:t>
      </w:r>
      <w:r w:rsidR="00F3749A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ucznia/uczennicy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będzie wynosił min. 160 godzin zajęć stażowych u pracodawcy </w:t>
      </w:r>
      <w:r w:rsidR="00316F70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 firmie 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(nie więcej, niż 8 godzin dziennie) i trwał nie dłużej, niż 4 tygodnie (20 dni efektywnych stażu beż żadnych przerw). W przypadku wystąpienia w trakcie stażu dni wolnych od pracy Zamawiający wyznaczy sposób odpracowania tych dni.</w:t>
      </w:r>
    </w:p>
    <w:p w:rsidR="00E52693" w:rsidRPr="005B4EAC" w:rsidRDefault="00E52693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bookmarkStart w:id="2" w:name="_Hlk144100929"/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Zamawiający </w:t>
      </w:r>
      <w:r w:rsidR="00B24171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preferuje pracodawców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, u których </w:t>
      </w:r>
      <w:r w:rsidR="00386546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odbędą się staże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:</w:t>
      </w:r>
    </w:p>
    <w:p w:rsidR="00E52693" w:rsidRPr="005B4EAC" w:rsidRDefault="00E52693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posiadając</w:t>
      </w:r>
      <w:r w:rsidR="00FD4E59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ych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doświadczenie w realizacji staży dla obcokrajowców. Takie doświadczenie zapewnia Zamawiającemu, że pracodawca posiada odpowiednie kompetencje </w:t>
      </w:r>
      <w:r w:rsidR="007C3F63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językowe oraz kompetencje 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w zakresie prowadzenia kształcenia praktycznego uczniów i uczennic. Dodatkowo zwiększa to szansę na minimalizację ewentualnych problemów lub nieporozumień na tle komunikacji językowej bądź różnic kulturowych pomiędzy pracodawcą lub jego pracownikami a uczniami i uczennicami.</w:t>
      </w:r>
    </w:p>
    <w:p w:rsidR="00E52693" w:rsidRPr="005B4EAC" w:rsidRDefault="00FD4E59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mających</w:t>
      </w:r>
      <w:r w:rsidR="00E52693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doświadczenie w realizacji staży w określonym zawodzie.</w:t>
      </w:r>
    </w:p>
    <w:p w:rsidR="00087BDA" w:rsidRPr="001B3399" w:rsidRDefault="0075287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Zamawiający wskaże </w:t>
      </w:r>
      <w:r w:rsidR="00E36E50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 ofercie </w:t>
      </w:r>
      <w:r w:rsidR="00422911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dla każdego zawodu wymienionego w pkt. 2.</w:t>
      </w:r>
      <w:r w:rsidR="00AA1748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3.</w:t>
      </w:r>
      <w:r w:rsidR="00422911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1.1 przynajmniej 5 </w:t>
      </w:r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pracodawców, u których będą realizowane staże. </w:t>
      </w:r>
      <w:bookmarkStart w:id="3" w:name="_Hlk144043468"/>
      <w:r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Zamawiający wybierze pracodawców spośród zaproponowanych przez Wykonawcę</w:t>
      </w:r>
      <w:r w:rsidR="00E36E50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. </w:t>
      </w:r>
      <w:r w:rsidR="00087BDA" w:rsidRPr="005B4EAC">
        <w:rPr>
          <w:rFonts w:asciiTheme="minorHAnsi" w:eastAsiaTheme="minorEastAsia" w:hAnsiTheme="minorHAnsi" w:cstheme="minorHAnsi"/>
          <w:sz w:val="22"/>
          <w:szCs w:val="22"/>
          <w:lang w:eastAsia="en-US"/>
        </w:rPr>
        <w:t>Zamawiający dokona wyboru pracodawców spośród tych zaproponowanych przez Wykonawcę. W przypadku, gdy liczba zrekrutowanych przez Zamawiającego uczniów/uczennic w</w:t>
      </w:r>
      <w:r w:rsidR="00087BD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danym zawodzie przekroczy dostępne miejsca stażowe u wskazanych pracodawców, lub gdy Zamawiający będzie miał zastrzeżenia co do wybranych pracodawców – np. ze względu na ich lokalizację, dostępność komunikacyjną, zapewnione bezpieczeństwo uczniom/uczennicom, standard realizowanego stażu czy atmosferę pracy – Zamawiający zastrzega sobie prawo do żądania przeprowadzenia staży u innych pracodawców niż ci wymienieni na liście dostarczonej przez Wykonawcę.</w:t>
      </w:r>
    </w:p>
    <w:p w:rsidR="00771437" w:rsidRPr="001B3399" w:rsidRDefault="00771437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Zamawiający </w:t>
      </w:r>
      <w:r w:rsidR="00E101F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wymaga, by staże odbywały się u pracodawców, z którymi Wykonawcę łączy pisemna umowa </w:t>
      </w:r>
      <w:r w:rsidR="00E101FA" w:rsidRPr="001B3399">
        <w:rPr>
          <w:rFonts w:asciiTheme="minorHAnsi" w:hAnsiTheme="minorHAnsi" w:cstheme="minorHAnsi"/>
          <w:sz w:val="22"/>
          <w:szCs w:val="22"/>
        </w:rPr>
        <w:t>dotycząca organizacji staży.</w:t>
      </w:r>
    </w:p>
    <w:bookmarkEnd w:id="2"/>
    <w:bookmarkEnd w:id="3"/>
    <w:p w:rsidR="00E46925" w:rsidRPr="001B3399" w:rsidRDefault="00457CF4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T</w:t>
      </w:r>
      <w:r w:rsidR="00E46925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ermin stażu</w:t>
      </w:r>
      <w:r w:rsidR="000B571E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: </w:t>
      </w:r>
      <w:r w:rsidR="00F344AE" w:rsidRPr="001B3399">
        <w:rPr>
          <w:rFonts w:asciiTheme="minorHAnsi" w:eastAsiaTheme="minorEastAsia" w:hAnsiTheme="minorHAnsi" w:cstheme="minorHAnsi"/>
          <w:sz w:val="22"/>
          <w:szCs w:val="22"/>
        </w:rPr>
        <w:t xml:space="preserve">od </w:t>
      </w:r>
      <w:bookmarkStart w:id="4" w:name="_Hlk143100948"/>
      <w:r w:rsidR="005F456B">
        <w:rPr>
          <w:rFonts w:asciiTheme="minorHAnsi" w:eastAsiaTheme="minorEastAsia" w:hAnsiTheme="minorHAnsi" w:cstheme="minorHAnsi"/>
          <w:sz w:val="22"/>
          <w:szCs w:val="22"/>
        </w:rPr>
        <w:t>09 marca 2025 roku</w:t>
      </w:r>
      <w:r w:rsidR="00F344AE" w:rsidRPr="001B3399">
        <w:rPr>
          <w:rFonts w:asciiTheme="minorHAnsi" w:eastAsiaTheme="minorEastAsia" w:hAnsiTheme="minorHAnsi" w:cstheme="minorHAnsi"/>
          <w:sz w:val="22"/>
          <w:szCs w:val="22"/>
        </w:rPr>
        <w:t xml:space="preserve"> (dzień wylotu z kraju) do </w:t>
      </w:r>
      <w:r w:rsidR="005F456B">
        <w:rPr>
          <w:rFonts w:asciiTheme="minorHAnsi" w:eastAsiaTheme="minorEastAsia" w:hAnsiTheme="minorHAnsi" w:cstheme="minorHAnsi"/>
          <w:sz w:val="22"/>
          <w:szCs w:val="22"/>
        </w:rPr>
        <w:t>05 kwietnia 2025 roku</w:t>
      </w:r>
      <w:r w:rsidR="00F344AE" w:rsidRPr="001B3399">
        <w:rPr>
          <w:rFonts w:asciiTheme="minorHAnsi" w:eastAsiaTheme="minorEastAsia" w:hAnsiTheme="minorHAnsi" w:cstheme="minorHAnsi"/>
          <w:sz w:val="22"/>
          <w:szCs w:val="22"/>
        </w:rPr>
        <w:t>(dzień przylotu do kraju)</w:t>
      </w:r>
      <w:bookmarkEnd w:id="4"/>
      <w:r w:rsidR="00E46925" w:rsidRPr="001B3399">
        <w:rPr>
          <w:rFonts w:asciiTheme="minorHAnsi" w:eastAsiaTheme="minorEastAsia" w:hAnsiTheme="minorHAnsi" w:cstheme="minorHAnsi"/>
          <w:sz w:val="22"/>
          <w:szCs w:val="22"/>
        </w:rPr>
        <w:t xml:space="preserve">, </w:t>
      </w:r>
    </w:p>
    <w:p w:rsidR="00F344AE" w:rsidRPr="001B3399" w:rsidRDefault="00F344AE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lastRenderedPageBreak/>
        <w:t>Miejsce stażu:</w:t>
      </w:r>
      <w:r w:rsidR="006968CC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Marbella i okolice. U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czniowie</w:t>
      </w:r>
      <w:r w:rsidR="002D0F83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i uczennice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będą sami dojeżdżać na staż i </w:t>
      </w:r>
      <w:r w:rsidR="00E931E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</w:t>
      </w:r>
      <w:r w:rsidR="006968CC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powrotem, stąd z</w:t>
      </w:r>
      <w:r w:rsidR="00E931E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miejsca 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zakwaterowania </w:t>
      </w:r>
      <w:r w:rsidR="00E931E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do miejsca stażu musi istnieć dogodny transport </w:t>
      </w:r>
      <w:r w:rsidR="006968CC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publiczny</w:t>
      </w:r>
      <w:r w:rsidR="00E931E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. Zamawiający dopuszcza, żeby staż odbywał się w Marbelli oraz miejscowościach oddalonych</w:t>
      </w:r>
      <w:r w:rsidR="002B5D3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nie więcej</w:t>
      </w:r>
      <w:r w:rsidR="00E931E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od centrum Marbelli niż 30km (+/- 10</w:t>
      </w:r>
      <w:r w:rsidR="0000701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%) o ile istnieje dogodny transport publiczny.</w:t>
      </w:r>
    </w:p>
    <w:p w:rsidR="00E46925" w:rsidRPr="001B3399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Wykonawca ponosi pełną odpowiedzialność za: </w:t>
      </w:r>
    </w:p>
    <w:p w:rsidR="00E46925" w:rsidRPr="001B3399" w:rsidRDefault="00E46925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jakość i terminowość prowadzonych zajęć stażowych,</w:t>
      </w:r>
    </w:p>
    <w:p w:rsidR="00E46925" w:rsidRDefault="00E46925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szkody wyrządzone przez swoje działania lub zaniechania podczas wykonywania przedmiotu umowy.</w:t>
      </w:r>
    </w:p>
    <w:p w:rsidR="008C24AC" w:rsidRPr="001B3399" w:rsidRDefault="008C24AC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en-US"/>
        </w:rPr>
        <w:t>bezpieczeństwo uczniów w trakcie zajęć stażowych.</w:t>
      </w:r>
    </w:p>
    <w:p w:rsidR="000C0E3A" w:rsidRPr="001B3399" w:rsidRDefault="000C0E3A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Wykonawca w ramach usługi edukacyjnej zobowiązany jest prowadzić dla każdego </w:t>
      </w:r>
      <w:r w:rsidR="00F3749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ucznia/uczennicy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wymaganą dokumentację, a w tym:</w:t>
      </w:r>
    </w:p>
    <w:p w:rsidR="000C0E3A" w:rsidRPr="001B3399" w:rsidRDefault="000C0E3A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dzienniczek stażu dokumentujący cały przebieg stażu podpisany przez Wykonawcę oraz pracodawcę, u którego realizowany będzie staż,</w:t>
      </w:r>
    </w:p>
    <w:p w:rsidR="000C0E3A" w:rsidRPr="001B3399" w:rsidRDefault="000C0E3A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certyfikaty o odbyciu stażu w języku polskim i angielskim podpisane przez Wykonawcę oraz pracodawcę, u którego realizowany będzie staż,</w:t>
      </w:r>
    </w:p>
    <w:p w:rsidR="000C0E3A" w:rsidRPr="001B3399" w:rsidRDefault="000C0E3A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potwierdzenia uczestnictwa w programie kulturowym,</w:t>
      </w:r>
    </w:p>
    <w:p w:rsidR="000C0E3A" w:rsidRPr="001B3399" w:rsidRDefault="000C0E3A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raporty z cotygodniowej ewaluacji stażu (dla całej grupy zawodowej),</w:t>
      </w:r>
    </w:p>
    <w:p w:rsidR="000C0E3A" w:rsidRPr="001B3399" w:rsidRDefault="000C0E3A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wziąć udział w przygotowaniu Europass Mobilność</w:t>
      </w:r>
      <w:r w:rsidR="002C3DB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oraz inne wymagane dokumenty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:rsidR="000C0E3A" w:rsidRPr="001B3399" w:rsidRDefault="000C0E3A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Zamawiający może zwrócić się do Wykonawcy, by w ramach tego zamówienia przeprowadził rozmowy z kandydatami na stażystów i sprawdził ich umiejętności językowe oraz przekazał uwagi szkole. Udział ten może być realizowany przez kontakt internetowy wykorzystujący bezpośredni przekaz obrazu i dźwięku. W takim wypadku Zamawiający zapewni w swojej siedzibie warunki komunikacji Wykonawcy z kandydatami na uczestników i uczestniczki stażu.</w:t>
      </w:r>
    </w:p>
    <w:p w:rsidR="00E46925" w:rsidRPr="001B3399" w:rsidRDefault="00E46925" w:rsidP="00171060">
      <w:pPr>
        <w:pStyle w:val="Akapitzlist"/>
        <w:numPr>
          <w:ilvl w:val="2"/>
          <w:numId w:val="8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>Szczegółowy opis usługi zakwaterowania i wyżywienia:</w:t>
      </w:r>
    </w:p>
    <w:p w:rsidR="00386546" w:rsidRPr="001B3399" w:rsidRDefault="00386546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bookmarkStart w:id="5" w:name="_Hlk144042981"/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Wykonawca wskaże w ofercie </w:t>
      </w:r>
      <w:bookmarkStart w:id="6" w:name="_Hlk144101442"/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miejsce zakwaterowania i wyżywienia uczniów/uczennic i ich opiekunów </w:t>
      </w:r>
      <w:bookmarkEnd w:id="6"/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Zespołu </w:t>
      </w:r>
      <w:r w:rsidR="00B31AD4" w:rsidRPr="00B31AD4">
        <w:rPr>
          <w:rFonts w:asciiTheme="minorHAnsi" w:eastAsiaTheme="minorEastAsia" w:hAnsiTheme="minorHAnsi" w:cstheme="minorHAnsi"/>
          <w:sz w:val="22"/>
          <w:szCs w:val="22"/>
          <w:lang w:eastAsia="en-US"/>
        </w:rPr>
        <w:t>Szkół nr 2 im. Zygmunta Wolskiego w Sierpcu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(pobyt 33 osób w terminie od </w:t>
      </w:r>
      <w:r w:rsidR="005F456B">
        <w:rPr>
          <w:rFonts w:asciiTheme="minorHAnsi" w:eastAsiaTheme="minorEastAsia" w:hAnsiTheme="minorHAnsi" w:cstheme="minorHAnsi"/>
          <w:sz w:val="22"/>
          <w:szCs w:val="22"/>
          <w:lang w:eastAsia="en-US"/>
        </w:rPr>
        <w:t>09 marca 2025 roku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do </w:t>
      </w:r>
      <w:r w:rsidR="005F456B">
        <w:rPr>
          <w:rFonts w:asciiTheme="minorHAnsi" w:eastAsiaTheme="minorEastAsia" w:hAnsiTheme="minorHAnsi" w:cstheme="minorHAnsi"/>
          <w:sz w:val="22"/>
          <w:szCs w:val="22"/>
          <w:lang w:eastAsia="en-US"/>
        </w:rPr>
        <w:t>05 kwietnia 2025 roku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) oraz dołączy do oferty posiadaną dla wszystkich </w:t>
      </w:r>
      <w:r w:rsidR="002C3DB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33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osób</w:t>
      </w:r>
      <w:r w:rsidR="00495457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oraz 1 dodatkowy nocleg na tych samych zasadach dla 3 nauczycieli wymieniających się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rezerwację zgodną z SWZ.</w:t>
      </w:r>
    </w:p>
    <w:bookmarkEnd w:id="5"/>
    <w:p w:rsidR="005E6E68" w:rsidRPr="001B3399" w:rsidRDefault="002B5D39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zapewni zakwaterowanie wszystkich uczniów i uczennic oraz ich opiekunów</w:t>
      </w:r>
      <w:r w:rsidR="009329EB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na terenie miasta Marbella </w:t>
      </w:r>
      <w:r w:rsidR="003E7C48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(kody pocztowe 29601-29602). </w:t>
      </w:r>
      <w:r w:rsidR="005E6E68" w:rsidRPr="001B3399">
        <w:rPr>
          <w:rFonts w:asciiTheme="minorHAnsi" w:eastAsiaTheme="minorHAnsi" w:hAnsiTheme="minorHAnsi" w:cstheme="minorHAnsi"/>
          <w:sz w:val="22"/>
          <w:szCs w:val="22"/>
        </w:rPr>
        <w:t xml:space="preserve">Zakwaterowanie i wyżywienie uczniów/uczennic oraz ich opiekunów będzie realizowane na terenie jednego budynku. </w:t>
      </w:r>
    </w:p>
    <w:p w:rsidR="00C833FA" w:rsidRPr="001B3399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Miejsce zakwaterowania musi</w:t>
      </w:r>
      <w:r w:rsidR="001C4C2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spełniać wymagania</w:t>
      </w:r>
      <w:r w:rsidR="00C833F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:</w:t>
      </w:r>
    </w:p>
    <w:p w:rsidR="00D25CFB" w:rsidRPr="001B3399" w:rsidRDefault="00D25CFB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być </w:t>
      </w:r>
      <w:r w:rsidR="00E75B5B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hotelem/hostelem/pensjonatem stale </w:t>
      </w:r>
      <w:r w:rsidR="00333A8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przystosowanym </w:t>
      </w:r>
      <w:r w:rsidR="00E75B5B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do przyjmowania gości i </w:t>
      </w:r>
      <w:r w:rsidR="00FA02EE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stale realizującym usługi zakwaterowania</w:t>
      </w:r>
      <w:r w:rsidR="00E75B5B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przygotowywania i podawania posiłków w obiekcie,</w:t>
      </w:r>
    </w:p>
    <w:p w:rsidR="00C00898" w:rsidRPr="001B3399" w:rsidRDefault="00C00898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być hotelem/hostelem/pensjonatem przystosowanym dla osób niepełnosprawnych,</w:t>
      </w:r>
    </w:p>
    <w:p w:rsidR="00E75B5B" w:rsidRPr="001B3399" w:rsidRDefault="00FA02EE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być obiektem funkcjonującym, nie będącym w upadłości ani likwidacji (dotyczy to również właściciela hotelu),</w:t>
      </w:r>
    </w:p>
    <w:p w:rsidR="00D25CFB" w:rsidRPr="001B3399" w:rsidRDefault="00E46925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bookmarkStart w:id="7" w:name="_Hlk143099528"/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mieć bezpośredni i dogodny transport z centrum miasta, miejscami stażu oraz biurem </w:t>
      </w:r>
      <w:r w:rsidR="00AA16FB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Wykonawcy</w:t>
      </w:r>
      <w:bookmarkEnd w:id="7"/>
      <w:r w:rsidR="003D49A3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251B13" w:rsidRPr="001B3399" w:rsidRDefault="00251B13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lastRenderedPageBreak/>
        <w:t xml:space="preserve">lokalizacja obiektu nie może być oddalona od centrum </w:t>
      </w:r>
      <w:r w:rsidR="00FC535C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Marbelli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więcej niż 3 km.,</w:t>
      </w:r>
    </w:p>
    <w:p w:rsidR="00BC1F7B" w:rsidRPr="001B3399" w:rsidRDefault="00BC1F7B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być </w:t>
      </w:r>
      <w:r w:rsidR="00D746D3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ogrodzonym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obiektem z ograniczonym, przez obsługę</w:t>
      </w:r>
      <w:r w:rsidR="002D5A60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recepcji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obiektu</w:t>
      </w:r>
      <w:r w:rsidR="002D5A60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oraz monitoring CCTV, dostępem dla osób trzecich,</w:t>
      </w:r>
    </w:p>
    <w:p w:rsidR="00C833FA" w:rsidRPr="001B3399" w:rsidRDefault="00C833FA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posiadać </w:t>
      </w:r>
      <w:r w:rsidR="00C2231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odgrodzone od ingerencji osób trzecich 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zaplecze rekreacyjne składające się z boiska </w:t>
      </w:r>
      <w:r w:rsidR="00C2231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(np.: 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do piłki nożnej lub</w:t>
      </w:r>
      <w:r w:rsidR="00D378E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piłki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koszykowej</w:t>
      </w:r>
      <w:r w:rsidR="00D378E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lub piłki ręcznej</w:t>
      </w:r>
      <w:r w:rsidR="00C2231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)</w:t>
      </w:r>
      <w:r w:rsidR="001C4C2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oraz miejsca gdzie na świeżym powietrzu </w:t>
      </w:r>
      <w:r w:rsidR="00EF1B10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uczniowie/uczennice i ich opiekunowie</w:t>
      </w:r>
      <w:r w:rsidR="0070343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mogliby prowadzić</w:t>
      </w:r>
      <w:r w:rsidR="001C4C2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odprawy i zajęcia edukacyjne</w:t>
      </w:r>
      <w:r w:rsidR="00D378E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(niezbędne są krzesła lub ławki i stoły dla </w:t>
      </w:r>
      <w:r w:rsidR="00D00311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przynajmniej 33 osób)</w:t>
      </w:r>
      <w:r w:rsidR="001C4C2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1C4C29" w:rsidRPr="001B3399" w:rsidRDefault="001C4C29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posiadać salę konferencyjną do</w:t>
      </w:r>
      <w:r w:rsidR="003C0C9C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swobodnej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dyspozycji Zamawiającego</w:t>
      </w:r>
      <w:r w:rsidR="00BA5AF3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z miejscem do zajęć</w:t>
      </w:r>
      <w:r w:rsidR="001222A2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przynajmniej</w:t>
      </w:r>
      <w:r w:rsidR="00BA5AF3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dla 33 osób,</w:t>
      </w:r>
    </w:p>
    <w:p w:rsidR="00BA5AF3" w:rsidRPr="001B3399" w:rsidRDefault="00BA5AF3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miejsca wspólne w budynku gdzie uczniowie i uczennice będą mogli swobodnie</w:t>
      </w:r>
      <w:r w:rsidR="00C2231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i w sposób nieograniczony czasowo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spędzać wspólnie czas wolny bez wychodzenia z budynku i obiektu,</w:t>
      </w:r>
    </w:p>
    <w:p w:rsidR="00E46925" w:rsidRPr="001B3399" w:rsidRDefault="009F683E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Zamawiający wymaga</w:t>
      </w:r>
      <w:r w:rsidR="00E46925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by wszystkie oddane do jego dyspozycji pokoje były czyste, schludne oraz zapewniały odpowiednie miejsce - nie tylko na łóżka, ale także na rzeczy osobiste i bagaże wszystkich </w:t>
      </w:r>
      <w:r w:rsidR="00EF1B10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zamieszkujących w danym pokoju </w:t>
      </w:r>
      <w:r w:rsidR="004D4D9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osób</w:t>
      </w:r>
      <w:r w:rsidR="00E46925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. Wszyscy zakwaterowani muszą mieć swobodę w korzystaniu z pokoju.</w:t>
      </w:r>
    </w:p>
    <w:p w:rsidR="00333A86" w:rsidRPr="001B3399" w:rsidRDefault="00C274DB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Położenie</w:t>
      </w:r>
      <w:r w:rsidR="00B77EC3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pokoi i przydział do nich uczniów/uczennic oraz ich opiekunów będzie uwzględniał ich potrzeby oraz 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potrzeby </w:t>
      </w:r>
      <w:r w:rsidR="00B77EC3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Zamawiającego.</w:t>
      </w:r>
      <w:r w:rsidR="00333A8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Rozkład pokoi musi zapewnić</w:t>
      </w:r>
      <w:r w:rsidR="00333A86" w:rsidRPr="001B3399">
        <w:rPr>
          <w:rFonts w:asciiTheme="minorHAnsi" w:eastAsiaTheme="minorEastAsia" w:hAnsiTheme="minorHAnsi" w:cstheme="minorHAnsi"/>
          <w:sz w:val="22"/>
          <w:szCs w:val="22"/>
        </w:rPr>
        <w:t xml:space="preserve"> opiekunom skuteczne wykonywanie obowiązków w</w:t>
      </w:r>
      <w:r w:rsidR="00333A8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obec uczniów/uczennic.</w:t>
      </w:r>
    </w:p>
    <w:p w:rsidR="00E46925" w:rsidRPr="001B3399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Zamawiający dopuszcza zakwaterowanie uczniów i uczennic w pokojach wieloosobowych</w:t>
      </w:r>
      <w:r w:rsidR="00FE1445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(2-4 osobowych)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. </w:t>
      </w:r>
      <w:r w:rsidR="00FD77F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L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iczba uczniów i uczennic w pokoju nie może przekraczać 4 osób. </w:t>
      </w:r>
    </w:p>
    <w:p w:rsidR="00DB4B27" w:rsidRPr="001B3399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 każdym pokoju musi być zachowany rozdział kobiet i mężczyzn. Zamawiający nie dopuszcza pokojów koedukacyjnych.</w:t>
      </w:r>
    </w:p>
    <w:p w:rsidR="00E46925" w:rsidRPr="001B3399" w:rsidRDefault="00C241C9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Zamawiający nie dopuszcza, by w pokojach oddanych do dyspozycji Zamawiającego zamieszkiwały osoby </w:t>
      </w:r>
      <w:r w:rsidR="000B3F8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 innej szkoły lub osoby trzecie.</w:t>
      </w:r>
    </w:p>
    <w:p w:rsidR="00CE0EC8" w:rsidRPr="001B3399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Każdy z uczniów i uczennic musi mieć w pokoju łazienkę wyposażoną minimum w </w:t>
      </w:r>
      <w:r w:rsidR="00CE0EC8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toaletę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, umywalkę </w:t>
      </w:r>
      <w:r w:rsidR="00DB4B2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oraz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prysznic.</w:t>
      </w:r>
      <w:r w:rsidR="00CE0EC8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Dostęp do łazienki musi być do ograniczone do wyłącznego użytku zamieszkując</w:t>
      </w:r>
      <w:r w:rsidR="000F16F1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ych</w:t>
      </w:r>
      <w:r w:rsidR="00CE0EC8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go </w:t>
      </w:r>
      <w:r w:rsidR="000F16F1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uczniów/uczennic</w:t>
      </w:r>
      <w:r w:rsidR="00CE0EC8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, a wejście do niej bezpośrednio z </w:t>
      </w:r>
      <w:r w:rsidR="000F16F1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ich</w:t>
      </w:r>
      <w:r w:rsidR="00CE0EC8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pokoju. </w:t>
      </w:r>
    </w:p>
    <w:p w:rsidR="007E75D9" w:rsidRPr="001B3399" w:rsidRDefault="007E75D9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Każdy zakwaterowany musi mieć do swojej dyspozycji </w:t>
      </w:r>
      <w:r w:rsidR="00CE0EC8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pojedyncze 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łóżko</w:t>
      </w:r>
      <w:r w:rsidR="00CE0EC8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(single bed)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– Zamawiający nie dopuszcza współdzielenia</w:t>
      </w:r>
      <w:r w:rsidR="00BC1F7B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przez uczniów/uczennice lub opiekunów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łóżka bez względu na wielkość</w:t>
      </w:r>
      <w:r w:rsidR="00CA7F3F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materaca</w:t>
      </w:r>
      <w:r w:rsidR="00CE0EC8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(np.: double/kingsize).</w:t>
      </w:r>
    </w:p>
    <w:p w:rsidR="00E46925" w:rsidRPr="001B3399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Wykonawca zapewni dla każdego opiekuna grupy oddzielny pokój z łazienką wyposażoną minimum w </w:t>
      </w:r>
      <w:r w:rsidR="00CE0EC8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toaletę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umywalkę i prysznic.</w:t>
      </w:r>
      <w:r w:rsidR="00A82A74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Dostęp do łazienki musi </w:t>
      </w:r>
      <w:r w:rsidR="00C241C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być do </w:t>
      </w:r>
      <w:r w:rsidR="0020211C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ograniczone do wyłącznego</w:t>
      </w:r>
      <w:r w:rsidR="00C241C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użytku zamieszkując</w:t>
      </w:r>
      <w:r w:rsidR="00455DA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ego</w:t>
      </w:r>
      <w:r w:rsidR="00C241C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go </w:t>
      </w:r>
      <w:r w:rsidR="00455DA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opiekuna</w:t>
      </w:r>
      <w:r w:rsidR="00C241C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, a wejście do niej bezpośrednio z </w:t>
      </w:r>
      <w:r w:rsidR="00455DA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jego/jej</w:t>
      </w:r>
      <w:r w:rsidR="00C241C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pokoju. </w:t>
      </w:r>
    </w:p>
    <w:p w:rsidR="00455DA9" w:rsidRPr="001B3399" w:rsidRDefault="00455DA9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Każdy pokój oddany do dyspozycji Zamawiającego musi:</w:t>
      </w:r>
    </w:p>
    <w:p w:rsidR="00455DA9" w:rsidRPr="001B3399" w:rsidRDefault="00455DA9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być wyposażony w okno,</w:t>
      </w:r>
    </w:p>
    <w:p w:rsidR="00455DA9" w:rsidRPr="001B3399" w:rsidRDefault="00455DA9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posiadać bezpieczne zamknięcie na klucz,</w:t>
      </w:r>
    </w:p>
    <w:p w:rsidR="00455DA9" w:rsidRPr="001B3399" w:rsidRDefault="00455DA9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umożliwiać dostęp do Internetu za pośrednictwem WiFi,</w:t>
      </w:r>
    </w:p>
    <w:p w:rsidR="00455DA9" w:rsidRPr="001B3399" w:rsidRDefault="00455DA9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zapewnić sterowanie temperaturą za pośrednictwem klimatyzacji.</w:t>
      </w:r>
    </w:p>
    <w:p w:rsidR="00455DA9" w:rsidRPr="001B3399" w:rsidRDefault="00455DA9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 pokojach musi być zapewniona cisza i spokój w godzinach od 2</w:t>
      </w:r>
      <w:r w:rsidR="000F16F1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3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.00 do 07.00.</w:t>
      </w:r>
    </w:p>
    <w:p w:rsidR="00E46925" w:rsidRPr="001B3399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zapewni</w:t>
      </w:r>
      <w:r w:rsidR="00597472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wszystkim uczniom/uczennicom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oraz ich opiekunom wyżywienie </w:t>
      </w:r>
      <w:r w:rsidR="007B4255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lastRenderedPageBreak/>
        <w:t xml:space="preserve">składające się ze śniadań, obiadów (posiłek na ciepło) i kolacji (posiłek na ciepło) 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 budynku zakwaterowania</w:t>
      </w:r>
      <w:r w:rsidR="00191AC1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:rsidR="00D00311" w:rsidRPr="001B3399" w:rsidRDefault="00D00311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</w:t>
      </w:r>
      <w:r w:rsidR="00D378E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yżywienie będzie realizowane w godzinach wskazanych przez Zamawiającego.</w:t>
      </w:r>
    </w:p>
    <w:p w:rsidR="001815B1" w:rsidRPr="001B3399" w:rsidRDefault="00D378E7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umożliwi Zamawiającemu możliwość zmiany godzin posiłków wg. jego potrzeb</w:t>
      </w:r>
      <w:r w:rsidR="00D00311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:rsidR="00404153" w:rsidRPr="001B3399" w:rsidRDefault="00404153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Zamawiający dopuszcza realizację wyżywienia przy zachowaniu następujących wymagań:</w:t>
      </w:r>
    </w:p>
    <w:p w:rsidR="00404153" w:rsidRPr="001B3399" w:rsidRDefault="00404153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zapewni śniadanie w formie bufetu</w:t>
      </w:r>
      <w:r w:rsidR="003139DE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i </w:t>
      </w:r>
      <w:r w:rsidR="00C4799C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bez limitu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którego jadłospis zawierać będzie co najmniej: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wędlina w plasterkach,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ser w plasterkach,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miód lub marmolada,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mleko,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płatki śniadaniowe,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pieczywo,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wypieki słodkie (np.: bułki mleczne, magdalenki, palmiery),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masło,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kawa lub herbata,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sok owocowy,</w:t>
      </w:r>
    </w:p>
    <w:p w:rsidR="00C4799C" w:rsidRPr="001B3399" w:rsidRDefault="00C4799C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Wykonawca zapewni obiad w </w:t>
      </w:r>
      <w:r w:rsidR="00343A8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formie bufetu i bez limitu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którego jadłospis zawierać będzie co najmniej: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bufet sałatkowy (5 rodzajów</w:t>
      </w:r>
      <w:r w:rsidR="0048727E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warzyw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),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2 dania mięsne (np.: drób, wieprzowina)</w:t>
      </w:r>
      <w:r w:rsidR="00E622B2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1 danie wegetariańskie (np. rybne lub z owoców morza, czy jajeczne),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zupa lub potrawka</w:t>
      </w:r>
      <w:r w:rsidR="0048727E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jednogarnkowa,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dodatki (np.:</w:t>
      </w:r>
      <w:r w:rsidR="00B96D4B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frytki</w:t>
      </w:r>
      <w:r w:rsidR="00894F3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ryż, makaron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)</w:t>
      </w:r>
      <w:r w:rsidR="00E622B2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C4799C" w:rsidRPr="001B3399" w:rsidRDefault="00C4799C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deser (np. lody</w:t>
      </w:r>
      <w:r w:rsidR="00E622B2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, </w:t>
      </w:r>
      <w:r w:rsidRPr="001B3399">
        <w:rPr>
          <w:rFonts w:asciiTheme="minorHAnsi" w:eastAsiaTheme="minorEastAsia" w:hAnsiTheme="minorHAnsi" w:cstheme="minorHAnsi"/>
          <w:sz w:val="22"/>
          <w:szCs w:val="22"/>
        </w:rPr>
        <w:t>jogurt lub krem lub świeże owoce)</w:t>
      </w:r>
      <w:r w:rsidR="00E622B2" w:rsidRPr="001B3399">
        <w:rPr>
          <w:rFonts w:asciiTheme="minorHAnsi" w:eastAsiaTheme="minorEastAsia" w:hAnsiTheme="minorHAnsi" w:cstheme="minorHAnsi"/>
          <w:sz w:val="22"/>
          <w:szCs w:val="22"/>
        </w:rPr>
        <w:t>,</w:t>
      </w:r>
    </w:p>
    <w:p w:rsidR="00C4799C" w:rsidRPr="001B3399" w:rsidRDefault="00C4799C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zapewni kolacje w</w:t>
      </w:r>
      <w:r w:rsidR="00343A8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formie bufetu i bez limitu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którego jadłospis zawierać będzie co najmniej:</w:t>
      </w:r>
    </w:p>
    <w:p w:rsidR="00E622B2" w:rsidRPr="001B3399" w:rsidRDefault="00E622B2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bufet sałatkowy (5 rodzajów warzyw),</w:t>
      </w:r>
    </w:p>
    <w:p w:rsidR="00E622B2" w:rsidRPr="001B3399" w:rsidRDefault="00E622B2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2 dania mięsne (np.: drób, wieprzowina),</w:t>
      </w:r>
    </w:p>
    <w:p w:rsidR="00E622B2" w:rsidRPr="001B3399" w:rsidRDefault="00E622B2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1 danie wegetariańskie (np. rybne lub z owoców morza, czy jajeczne),</w:t>
      </w:r>
    </w:p>
    <w:p w:rsidR="00E622B2" w:rsidRPr="001B3399" w:rsidRDefault="00E622B2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zupa lub potrawka jednogarnkowa,</w:t>
      </w:r>
    </w:p>
    <w:p w:rsidR="00894F36" w:rsidRPr="001B3399" w:rsidRDefault="00894F36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dodatki (np.: frytki, ryż, makaron),</w:t>
      </w:r>
    </w:p>
    <w:p w:rsidR="00E622B2" w:rsidRPr="001B3399" w:rsidRDefault="00E622B2" w:rsidP="00171060">
      <w:pPr>
        <w:pStyle w:val="Akapitzlist"/>
        <w:numPr>
          <w:ilvl w:val="5"/>
          <w:numId w:val="8"/>
        </w:numPr>
        <w:spacing w:before="60" w:after="60" w:line="276" w:lineRule="auto"/>
        <w:ind w:left="4678" w:hanging="141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deser (np. lody, </w:t>
      </w:r>
      <w:r w:rsidRPr="001B3399">
        <w:rPr>
          <w:rFonts w:asciiTheme="minorHAnsi" w:eastAsiaTheme="minorEastAsia" w:hAnsiTheme="minorHAnsi" w:cstheme="minorHAnsi"/>
          <w:sz w:val="22"/>
          <w:szCs w:val="22"/>
        </w:rPr>
        <w:t>jogurt lub krem lub świeże owoce),</w:t>
      </w:r>
    </w:p>
    <w:p w:rsidR="00314534" w:rsidRPr="001B3399" w:rsidRDefault="00314534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Posiłki oferowane w ramach niniejszego zamówienia muszą spełniać najwyższe wymagania dotyczące jakości oraz higieny wyżywienia. Ich wielkość musi uwzględniać potrzeby </w:t>
      </w:r>
      <w:r w:rsidR="00A96E2B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uczniów/uczennic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oraz ich opiekunów, </w:t>
      </w:r>
    </w:p>
    <w:p w:rsidR="00314534" w:rsidRPr="001B3399" w:rsidRDefault="00314534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Smak wyżywienia będą charakteryzowały się wysoką jakością.</w:t>
      </w:r>
    </w:p>
    <w:p w:rsidR="00314534" w:rsidRPr="001B3399" w:rsidRDefault="00314534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zapewni wyżywienie w zakresie (gramaturze) zwykle stosowanej w swojej bieżącej działalności usługowej w miejscu realizacji usługi,</w:t>
      </w:r>
    </w:p>
    <w:p w:rsidR="00B337DD" w:rsidRPr="001B3399" w:rsidRDefault="00B337DD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Każdy posiłek musi uwzględniać potrzeby </w:t>
      </w:r>
      <w:r w:rsidR="006B4D00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wegetarian.</w:t>
      </w:r>
    </w:p>
    <w:p w:rsidR="00597472" w:rsidRPr="001B3399" w:rsidRDefault="00404153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lastRenderedPageBreak/>
        <w:t>Zamawiający zastrzega sobie prawo do modyfikacji zamówienia zgodnie ze specyficznymi wymaganiami co do diety poszczególnych uczestników</w:t>
      </w:r>
      <w:r w:rsidR="00A96E2B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wyjazdu</w:t>
      </w:r>
      <w:r w:rsidR="00815198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.</w:t>
      </w:r>
    </w:p>
    <w:p w:rsidR="00E46925" w:rsidRPr="001B3399" w:rsidRDefault="00E46925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Do każdego posiłku Wykonawca zaoferuje nieodpłatnie napoje (może być woda niebutelkowana).</w:t>
      </w:r>
    </w:p>
    <w:p w:rsidR="00F85E25" w:rsidRPr="001B3399" w:rsidRDefault="00F85E25" w:rsidP="00171060">
      <w:pPr>
        <w:pStyle w:val="Akapitzlist"/>
        <w:numPr>
          <w:ilvl w:val="2"/>
          <w:numId w:val="8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>szczegółowy opis usługi programu kulturowego:</w:t>
      </w:r>
    </w:p>
    <w:p w:rsidR="00F85E25" w:rsidRPr="001B3399" w:rsidRDefault="00F85E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bookmarkStart w:id="8" w:name="_Hlk141867668"/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zobowiązany jest przeprowadzić dla wszystkich uczestników wyjazdów z obu szkół, w czasie wolnym, program kulturowy składający się min. z:</w:t>
      </w:r>
    </w:p>
    <w:p w:rsidR="00F85E25" w:rsidRPr="001B3399" w:rsidRDefault="00F85E25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trzech 1 dniowych wycieczek</w:t>
      </w:r>
      <w:r w:rsidR="00B9364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realizowanych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do innego miasta z wyżywieniem (np. Gibraltar, Ronda i Setenil oraz Malaga – wybór należy do Zamawiającego),</w:t>
      </w:r>
    </w:p>
    <w:p w:rsidR="00F85E25" w:rsidRPr="001B3399" w:rsidRDefault="00F85E25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minimum 3 zajęcia popołudniowe, w każdym tygodniu pobytu </w:t>
      </w:r>
      <w:r w:rsidR="002124C2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uczniów/uczennic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staży </w:t>
      </w:r>
      <w:r w:rsidR="004E6EFB" w:rsidRPr="004E6EFB">
        <w:rPr>
          <w:rFonts w:asciiTheme="minorHAnsi" w:eastAsiaTheme="minorEastAsia" w:hAnsiTheme="minorHAnsi" w:cstheme="minorHAnsi"/>
          <w:sz w:val="22"/>
          <w:szCs w:val="22"/>
          <w:lang w:eastAsia="en-US"/>
        </w:rPr>
        <w:t>obejmujące warsztaty językowe, spacery po mieście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zwiedzanie muzeów oraz inny zorganizowany sposób spędzania czasu,</w:t>
      </w:r>
    </w:p>
    <w:p w:rsidR="00F85E25" w:rsidRPr="001B3399" w:rsidRDefault="00F85E25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program kulturowy będzie uzgodniony z Zamawiającym przed podpisaniem umowy.</w:t>
      </w:r>
    </w:p>
    <w:bookmarkEnd w:id="8"/>
    <w:p w:rsidR="00E46925" w:rsidRPr="001B3399" w:rsidRDefault="00E46925" w:rsidP="00171060">
      <w:pPr>
        <w:pStyle w:val="Akapitzlist"/>
        <w:numPr>
          <w:ilvl w:val="2"/>
          <w:numId w:val="8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>Szczegółowy opis</w:t>
      </w:r>
      <w:r w:rsidR="00356D27" w:rsidRPr="001B3399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 xml:space="preserve"> usługi</w:t>
      </w:r>
      <w:r w:rsidR="00E8072F" w:rsidRPr="001B3399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 xml:space="preserve">komunikacji oraz </w:t>
      </w:r>
      <w:r w:rsidRPr="001B3399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>transferu</w:t>
      </w:r>
      <w:r w:rsidR="00DA7CE0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 xml:space="preserve"> z lotniska w Hiszpanii do miejsca zakwaterowania w Hiszpanii oraz na lotnisko z miejsca zakwaterowania w Hiszpanii :</w:t>
      </w:r>
    </w:p>
    <w:p w:rsidR="00E8072F" w:rsidRPr="001B3399" w:rsidRDefault="00E8072F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zapewni wszystkim uczniom/uczennicom oraz ich opiekunom bilety komunikacji publicznej bez limitu przejazdów ma cały czas pobytu.</w:t>
      </w:r>
    </w:p>
    <w:p w:rsidR="00042707" w:rsidRPr="001B3399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Zamawiający planuje przylot i wylot grup</w:t>
      </w:r>
      <w:r w:rsidR="002C3DB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y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z lotniska w </w:t>
      </w:r>
      <w:r w:rsidR="00DD4AF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Maladze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. </w:t>
      </w:r>
    </w:p>
    <w:p w:rsidR="00042707" w:rsidRPr="001B3399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Zamawiający może zmienić na inne lotnisko w Hiszpanii nie dalej niż 450 kilometrów od miast</w:t>
      </w:r>
      <w:r w:rsidR="0004270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a zakwaterowania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. </w:t>
      </w:r>
    </w:p>
    <w:p w:rsidR="00E46925" w:rsidRPr="001B3399" w:rsidRDefault="00E46925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Wykonawca zapewni wspólny (dla wszystkich </w:t>
      </w:r>
      <w:r w:rsidR="007A223B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uczniów/uczennic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oraz ich opiekunów) i bezpośredni transport do miejsca zamieszkania bez względu na godzinę przylotu. Zasady te są takie same dla transportu wyjeździe </w:t>
      </w:r>
      <w:r w:rsidR="007A223B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uczniów/uczennic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oraz ich opiekunów. Przeloty grup</w:t>
      </w:r>
      <w:r w:rsidR="002C3DB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y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mogą odbywać się także w nocy </w:t>
      </w:r>
      <w:r w:rsidR="00C4799C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lub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święta.</w:t>
      </w:r>
      <w:r w:rsidR="0088404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Transfery lotniskowe muszą uwzględniać potrzeby uczniów/uczennic i ich opiekunów w zakresie </w:t>
      </w:r>
      <w:r w:rsidR="006F5271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postojów i korzystania z toalet. </w:t>
      </w:r>
    </w:p>
    <w:p w:rsidR="00E8072F" w:rsidRPr="001B3399" w:rsidRDefault="00E8072F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zapewni</w:t>
      </w:r>
      <w:r w:rsidR="00C018A6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  <w:r w:rsidR="00E3708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na żądanie Zamawiającego, alternatywny sposób </w:t>
      </w:r>
      <w:r w:rsidR="005C219C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dojazdów</w:t>
      </w:r>
      <w:r w:rsidR="0088404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na staż </w:t>
      </w:r>
      <w:r w:rsidR="00AC4072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i </w:t>
      </w:r>
      <w:r w:rsidR="005C219C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powrotów</w:t>
      </w:r>
      <w:r w:rsidR="00FF32B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ze stażu</w:t>
      </w:r>
      <w:r w:rsidR="0088404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dla </w:t>
      </w:r>
      <w:r w:rsidR="00FF32B9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uczniów/uczennic</w:t>
      </w:r>
      <w:r w:rsidR="0088404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niepełnosprawnych oraz zapewni transfery lotniskowe środkami przystosowanym do przewozu osób niepełnosprawnych.</w:t>
      </w:r>
    </w:p>
    <w:p w:rsidR="003139DE" w:rsidRPr="001B3399" w:rsidRDefault="00EA5CF4" w:rsidP="00171060">
      <w:pPr>
        <w:pStyle w:val="Akapitzlist"/>
        <w:numPr>
          <w:ilvl w:val="2"/>
          <w:numId w:val="8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</w:pPr>
      <w:bookmarkStart w:id="9" w:name="_Hlk31613723"/>
      <w:r w:rsidRPr="001B3399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 xml:space="preserve">Szczegółowy opis </w:t>
      </w:r>
      <w:r w:rsidR="00E249E5" w:rsidRPr="001B3399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 xml:space="preserve">usługi organizacji </w:t>
      </w:r>
      <w:r w:rsidRPr="001B3399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>wizyt przedstawiciel</w:t>
      </w:r>
      <w:r w:rsidR="00E249E5" w:rsidRPr="001B3399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>om</w:t>
      </w:r>
      <w:r w:rsidRPr="001B3399"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  <w:t xml:space="preserve"> Zamawiającego:</w:t>
      </w:r>
    </w:p>
    <w:p w:rsidR="00EA5CF4" w:rsidRPr="001B3399" w:rsidRDefault="00EA5CF4" w:rsidP="00171060">
      <w:pPr>
        <w:pStyle w:val="Akapitzlist"/>
        <w:numPr>
          <w:ilvl w:val="3"/>
          <w:numId w:val="8"/>
        </w:numPr>
        <w:spacing w:before="60" w:after="60" w:line="276" w:lineRule="auto"/>
        <w:ind w:left="2127" w:hanging="851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Zamawiający planuje </w:t>
      </w:r>
      <w:r w:rsidR="003742D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kontrole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przebiegu wyjazdu i stażu</w:t>
      </w:r>
      <w:r w:rsidR="00405C84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. 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Terminy i długość trwania wizyty zostaną przekazane Wykonawcy najpóźniej na 14 dni przed wyjazdem na konkretną wizytę </w:t>
      </w:r>
      <w:r w:rsidR="006F5271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monitorującą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. W ramach wizyt </w:t>
      </w:r>
      <w:r w:rsidR="00405C84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monitorujących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Wykonawca zapewni:</w:t>
      </w:r>
    </w:p>
    <w:p w:rsidR="00EA5CF4" w:rsidRPr="001B3399" w:rsidRDefault="006F5271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Z</w:t>
      </w:r>
      <w:r w:rsidR="00EA5CF4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akwaterowanie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, </w:t>
      </w:r>
      <w:r w:rsidR="00EA5CF4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wyżywienie 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i transfery </w:t>
      </w:r>
      <w:r w:rsidR="00EA5CF4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na warunkach, takich jak dla opiekunów grup</w:t>
      </w:r>
      <w:r w:rsidR="002C3DB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y</w:t>
      </w:r>
      <w:r w:rsidR="00EA5CF4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EA5CF4" w:rsidRPr="001B3399" w:rsidRDefault="00EA5CF4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informacje o wynikach osiąganych </w:t>
      </w:r>
      <w:r w:rsidR="002124C2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na stażu 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przez </w:t>
      </w:r>
      <w:r w:rsidR="002124C2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uczniów/uczennice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</w:t>
      </w:r>
    </w:p>
    <w:p w:rsidR="00EA5CF4" w:rsidRPr="001B3399" w:rsidRDefault="00EA5CF4" w:rsidP="00171060">
      <w:pPr>
        <w:pStyle w:val="Akapitzlist"/>
        <w:numPr>
          <w:ilvl w:val="4"/>
          <w:numId w:val="8"/>
        </w:numPr>
        <w:spacing w:before="60" w:after="60" w:line="276" w:lineRule="auto"/>
        <w:ind w:left="3261" w:hanging="1134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wizyty wraz z transportem do miejsc zakwaterowania młodzieży oraz miejsc</w:t>
      </w:r>
      <w:r w:rsidR="00B337D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odbywania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staży w trakcie których odbędą się spotkania z pracodawcami,</w:t>
      </w:r>
    </w:p>
    <w:bookmarkEnd w:id="9"/>
    <w:p w:rsidR="000C1B5B" w:rsidRPr="001B3399" w:rsidRDefault="000C1B5B" w:rsidP="00171060">
      <w:pPr>
        <w:pStyle w:val="Akapitzlist"/>
        <w:numPr>
          <w:ilvl w:val="1"/>
          <w:numId w:val="8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Wykonawca oddeleguje do współpracy z Zamawiającym przynajmniej </w:t>
      </w:r>
      <w:r w:rsidR="008944E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3</w:t>
      </w:r>
      <w:r w:rsidR="00246E5E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osoby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, którzy będą bezpośrednio dostępni dla </w:t>
      </w:r>
      <w:r w:rsidR="008944E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uczniów/uczennic oraz ich opiekunów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:</w:t>
      </w:r>
    </w:p>
    <w:p w:rsidR="000C1B5B" w:rsidRPr="001B3399" w:rsidRDefault="000C1B5B" w:rsidP="00171060">
      <w:pPr>
        <w:pStyle w:val="Akapitzlist"/>
        <w:numPr>
          <w:ilvl w:val="2"/>
          <w:numId w:val="8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przedstawiciel partnera </w:t>
      </w:r>
      <w:r w:rsidR="008944E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-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osoba do bieżących kontaktów odpowiedzialna m.in. za: przyjęcie </w:t>
      </w:r>
      <w:r w:rsidR="002124C2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lastRenderedPageBreak/>
        <w:t>grup</w:t>
      </w:r>
      <w:r w:rsidR="002C3DB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y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organizację zakwaterowania, wyżywienia, komunikację, 24 - godzinne wsparcie - pomoc opiekunom grupy w nagłych wypadkach,</w:t>
      </w:r>
    </w:p>
    <w:p w:rsidR="000C1B5B" w:rsidRPr="001B3399" w:rsidRDefault="000C1B5B" w:rsidP="00171060">
      <w:pPr>
        <w:pStyle w:val="Akapitzlist"/>
        <w:numPr>
          <w:ilvl w:val="2"/>
          <w:numId w:val="8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opiekun</w:t>
      </w:r>
      <w:r w:rsidR="008944E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owie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stażu</w:t>
      </w:r>
      <w:r w:rsidR="00B87445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–dwie </w:t>
      </w:r>
      <w:r w:rsidR="008944E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osoby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odpowiedzialn</w:t>
      </w:r>
      <w:r w:rsidR="008944E7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e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za: sprawdzenie umiejętności językowych młodzieży i przekazanie uwag szkole, wybór miejsc staży, przedstawienie pracodawcom programu staży, indywidualizacja stażu - liczba godzin, monitorowanie przebiegu stażu, postępów </w:t>
      </w:r>
      <w:r w:rsidR="002124C2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uczniów/uczennic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spotkania ewaluacyjne, mentoring i opieka podczas stażu, dokumentowanie stażu.</w:t>
      </w:r>
    </w:p>
    <w:p w:rsidR="003C0DDC" w:rsidRPr="001B3399" w:rsidRDefault="003C0DDC" w:rsidP="00171060">
      <w:pPr>
        <w:pStyle w:val="Akapitzlist"/>
        <w:numPr>
          <w:ilvl w:val="1"/>
          <w:numId w:val="8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Wykonawca będzie prowadził stałe wykonywanie usług dla Zamawiającego (biuro Wykonawcy) w odległości nie większej niż </w:t>
      </w:r>
      <w:r w:rsidR="002C3DB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3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kilometr</w:t>
      </w:r>
      <w:r w:rsidR="002C3DB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y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od miejsca zakwaterowania grup</w:t>
      </w:r>
      <w:r w:rsidR="002C3DB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y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i miejscu dobrze skomunikowanym z centrum miasta stażu oraz miejscami stażu. Miejsce stałego wykonywania usług musi pozwalać na:</w:t>
      </w:r>
    </w:p>
    <w:p w:rsidR="003C0DDC" w:rsidRPr="001B3399" w:rsidRDefault="003C0DDC" w:rsidP="00171060">
      <w:pPr>
        <w:pStyle w:val="Akapitzlist"/>
        <w:numPr>
          <w:ilvl w:val="2"/>
          <w:numId w:val="8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stały dostęp (codziennie) dla uczniów/uczennic oraz ich opiekunom,</w:t>
      </w:r>
    </w:p>
    <w:p w:rsidR="003C0DDC" w:rsidRPr="001B3399" w:rsidRDefault="003C0DDC" w:rsidP="00171060">
      <w:pPr>
        <w:pStyle w:val="Akapitzlist"/>
        <w:numPr>
          <w:ilvl w:val="2"/>
          <w:numId w:val="8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możliwość kontaktu bezpośredniego z przedstawicielem partnera oraz opiekunami stażu (obecni w biurze projektu),</w:t>
      </w:r>
    </w:p>
    <w:p w:rsidR="003C0DDC" w:rsidRPr="001B3399" w:rsidRDefault="003C0DDC" w:rsidP="00171060">
      <w:pPr>
        <w:pStyle w:val="Akapitzlist"/>
        <w:numPr>
          <w:ilvl w:val="2"/>
          <w:numId w:val="8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prowadzenie zajęć takich jak cotygodniowa ewaluacja dla uczniów/uczennic odbywających staż,</w:t>
      </w:r>
    </w:p>
    <w:p w:rsidR="003C0DDC" w:rsidRPr="001B3399" w:rsidRDefault="003C0DDC" w:rsidP="00171060">
      <w:pPr>
        <w:pStyle w:val="Akapitzlist"/>
        <w:numPr>
          <w:ilvl w:val="2"/>
          <w:numId w:val="8"/>
        </w:numPr>
        <w:spacing w:before="60" w:after="60" w:line="276" w:lineRule="auto"/>
        <w:ind w:left="1276" w:hanging="709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przechowywanie niezbędnej dla celów projektu dokumentacji (odpowiednie zamknięcie).</w:t>
      </w:r>
    </w:p>
    <w:p w:rsidR="00E46925" w:rsidRPr="001B3399" w:rsidRDefault="000C1B5B" w:rsidP="00171060">
      <w:pPr>
        <w:pStyle w:val="Akapitzlist"/>
        <w:numPr>
          <w:ilvl w:val="1"/>
          <w:numId w:val="8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Wykonawca udostępni Zamawiającemu numer telefonu alarmowego dostępnego dla Zamawiającego 24 godziny na dobę przez cały pobyt uczniów i uczennic Zamawiającego na wyjeździe stażowym. Pod tym numerem będzie dostępny kompetentny przedstawiciel Wykonawcy posługujący się biegle językiem polskim.</w:t>
      </w:r>
    </w:p>
    <w:p w:rsidR="00246F02" w:rsidRPr="001B3399" w:rsidRDefault="00246F02" w:rsidP="00171060">
      <w:pPr>
        <w:pStyle w:val="Akapitzlist"/>
        <w:numPr>
          <w:ilvl w:val="1"/>
          <w:numId w:val="8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Zamawiający może dokonać zmiany w liczbie </w:t>
      </w:r>
      <w:r w:rsidR="00F3749A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uczniów/uczennic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lub opiekunów grup</w:t>
      </w:r>
      <w:r w:rsidR="002C3DBD"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y</w:t>
      </w: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>, dlatego wycena zostanie oparta na kosztach jednostkowych.</w:t>
      </w:r>
    </w:p>
    <w:p w:rsidR="00246F02" w:rsidRPr="001B3399" w:rsidRDefault="00246F02" w:rsidP="00171060">
      <w:pPr>
        <w:pStyle w:val="Akapitzlist"/>
        <w:numPr>
          <w:ilvl w:val="1"/>
          <w:numId w:val="8"/>
        </w:numPr>
        <w:spacing w:before="60" w:after="60" w:line="276" w:lineRule="auto"/>
        <w:ind w:left="567" w:hanging="567"/>
        <w:jc w:val="both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1B3399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Wymagania mogą ulec zmianie ze względu na zmiany w projekcie lub dokumentach programowych. </w:t>
      </w:r>
    </w:p>
    <w:sectPr w:rsidR="00246F02" w:rsidRPr="001B3399" w:rsidSect="00DB4B27">
      <w:headerReference w:type="default" r:id="rId9"/>
      <w:footerReference w:type="default" r:id="rId10"/>
      <w:footnotePr>
        <w:pos w:val="beneathText"/>
      </w:footnotePr>
      <w:pgSz w:w="11907" w:h="16840" w:code="9"/>
      <w:pgMar w:top="1702" w:right="964" w:bottom="851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5B" w:rsidRDefault="006B465B" w:rsidP="00E92697">
      <w:pPr>
        <w:spacing w:after="0" w:line="240" w:lineRule="auto"/>
      </w:pPr>
      <w:r>
        <w:separator/>
      </w:r>
    </w:p>
  </w:endnote>
  <w:endnote w:type="continuationSeparator" w:id="1">
    <w:p w:rsidR="006B465B" w:rsidRDefault="006B465B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6E7231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6E7231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0D3356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1</w:t>
    </w:r>
    <w:r w:rsidR="006E7231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5B" w:rsidRDefault="006B465B" w:rsidP="00E92697">
      <w:pPr>
        <w:spacing w:after="0" w:line="240" w:lineRule="auto"/>
      </w:pPr>
      <w:r>
        <w:separator/>
      </w:r>
    </w:p>
  </w:footnote>
  <w:footnote w:type="continuationSeparator" w:id="1">
    <w:p w:rsidR="006B465B" w:rsidRDefault="006B465B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2118983488" name="Obraz 211898348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004D42EA"/>
    <w:multiLevelType w:val="multilevel"/>
    <w:tmpl w:val="1A548B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2FA75DB1"/>
    <w:multiLevelType w:val="multilevel"/>
    <w:tmpl w:val="1A548B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1"/>
  </w:num>
  <w:num w:numId="5">
    <w:abstractNumId w:val="14"/>
  </w:num>
  <w:num w:numId="6">
    <w:abstractNumId w:val="9"/>
  </w:num>
  <w:num w:numId="7">
    <w:abstractNumId w:val="12"/>
  </w:num>
  <w:num w:numId="8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78F1"/>
    <w:rsid w:val="000300ED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707"/>
    <w:rsid w:val="00042899"/>
    <w:rsid w:val="000428AC"/>
    <w:rsid w:val="000432AC"/>
    <w:rsid w:val="00043D0B"/>
    <w:rsid w:val="000463DD"/>
    <w:rsid w:val="0005129F"/>
    <w:rsid w:val="000516BB"/>
    <w:rsid w:val="00052507"/>
    <w:rsid w:val="0005283F"/>
    <w:rsid w:val="00054C50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A85"/>
    <w:rsid w:val="0007567D"/>
    <w:rsid w:val="000759C3"/>
    <w:rsid w:val="000765A2"/>
    <w:rsid w:val="000768B2"/>
    <w:rsid w:val="000806A5"/>
    <w:rsid w:val="0008434A"/>
    <w:rsid w:val="00086D54"/>
    <w:rsid w:val="00087BDA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71E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6A4"/>
    <w:rsid w:val="000C5E35"/>
    <w:rsid w:val="000C62EB"/>
    <w:rsid w:val="000C64C1"/>
    <w:rsid w:val="000C7207"/>
    <w:rsid w:val="000D07DC"/>
    <w:rsid w:val="000D200D"/>
    <w:rsid w:val="000D3356"/>
    <w:rsid w:val="000D6745"/>
    <w:rsid w:val="000D6E5C"/>
    <w:rsid w:val="000D7FB9"/>
    <w:rsid w:val="000E06E3"/>
    <w:rsid w:val="000E444C"/>
    <w:rsid w:val="000E490B"/>
    <w:rsid w:val="000E5429"/>
    <w:rsid w:val="000E5676"/>
    <w:rsid w:val="000E5F8D"/>
    <w:rsid w:val="000E744B"/>
    <w:rsid w:val="000E784F"/>
    <w:rsid w:val="000F16F1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6E22"/>
    <w:rsid w:val="00126E99"/>
    <w:rsid w:val="00127D2E"/>
    <w:rsid w:val="00130AF8"/>
    <w:rsid w:val="001314C3"/>
    <w:rsid w:val="001317E8"/>
    <w:rsid w:val="0013235F"/>
    <w:rsid w:val="001325D8"/>
    <w:rsid w:val="00132991"/>
    <w:rsid w:val="00133578"/>
    <w:rsid w:val="001335BB"/>
    <w:rsid w:val="00133A3A"/>
    <w:rsid w:val="00133A70"/>
    <w:rsid w:val="00135FA2"/>
    <w:rsid w:val="00135FE3"/>
    <w:rsid w:val="001360A4"/>
    <w:rsid w:val="001367E8"/>
    <w:rsid w:val="00136D07"/>
    <w:rsid w:val="00137E4E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B7E"/>
    <w:rsid w:val="00170353"/>
    <w:rsid w:val="00171060"/>
    <w:rsid w:val="001733CA"/>
    <w:rsid w:val="001741DA"/>
    <w:rsid w:val="00175C3E"/>
    <w:rsid w:val="001815B1"/>
    <w:rsid w:val="00182A79"/>
    <w:rsid w:val="00183CD1"/>
    <w:rsid w:val="00185EA2"/>
    <w:rsid w:val="00187259"/>
    <w:rsid w:val="0019102A"/>
    <w:rsid w:val="00191319"/>
    <w:rsid w:val="00191AC1"/>
    <w:rsid w:val="00192788"/>
    <w:rsid w:val="00192CE2"/>
    <w:rsid w:val="00193530"/>
    <w:rsid w:val="00193B0D"/>
    <w:rsid w:val="00194277"/>
    <w:rsid w:val="0019525C"/>
    <w:rsid w:val="00195856"/>
    <w:rsid w:val="00195CF2"/>
    <w:rsid w:val="001960FA"/>
    <w:rsid w:val="0019733B"/>
    <w:rsid w:val="0019795B"/>
    <w:rsid w:val="001A0A73"/>
    <w:rsid w:val="001A0B75"/>
    <w:rsid w:val="001A1FD0"/>
    <w:rsid w:val="001A29CD"/>
    <w:rsid w:val="001A33B9"/>
    <w:rsid w:val="001A3B96"/>
    <w:rsid w:val="001A5ECD"/>
    <w:rsid w:val="001A6769"/>
    <w:rsid w:val="001B04CB"/>
    <w:rsid w:val="001B16C8"/>
    <w:rsid w:val="001B2294"/>
    <w:rsid w:val="001B2731"/>
    <w:rsid w:val="001B3399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C29"/>
    <w:rsid w:val="001C54BF"/>
    <w:rsid w:val="001C57F4"/>
    <w:rsid w:val="001C5A9D"/>
    <w:rsid w:val="001C6DC5"/>
    <w:rsid w:val="001C7604"/>
    <w:rsid w:val="001D0AD0"/>
    <w:rsid w:val="001D0EEB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4E46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5772"/>
    <w:rsid w:val="00216F04"/>
    <w:rsid w:val="0021775A"/>
    <w:rsid w:val="0022174A"/>
    <w:rsid w:val="002219E7"/>
    <w:rsid w:val="0022296E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44C6"/>
    <w:rsid w:val="00265EAD"/>
    <w:rsid w:val="00267A5E"/>
    <w:rsid w:val="00270187"/>
    <w:rsid w:val="0027245B"/>
    <w:rsid w:val="0027249F"/>
    <w:rsid w:val="0027284F"/>
    <w:rsid w:val="002737CA"/>
    <w:rsid w:val="00277EE9"/>
    <w:rsid w:val="00280EEE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0B3A"/>
    <w:rsid w:val="002A1293"/>
    <w:rsid w:val="002A165A"/>
    <w:rsid w:val="002A223D"/>
    <w:rsid w:val="002A311A"/>
    <w:rsid w:val="002A5405"/>
    <w:rsid w:val="002A68C7"/>
    <w:rsid w:val="002B0C92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6B51"/>
    <w:rsid w:val="002B7492"/>
    <w:rsid w:val="002B7B31"/>
    <w:rsid w:val="002C3DBD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7589"/>
    <w:rsid w:val="002E0641"/>
    <w:rsid w:val="002E0EB5"/>
    <w:rsid w:val="002E18B5"/>
    <w:rsid w:val="002E1A88"/>
    <w:rsid w:val="002E229C"/>
    <w:rsid w:val="002E24C0"/>
    <w:rsid w:val="002E2606"/>
    <w:rsid w:val="002E26E4"/>
    <w:rsid w:val="002E36B2"/>
    <w:rsid w:val="002E3718"/>
    <w:rsid w:val="002E7AB1"/>
    <w:rsid w:val="002F0517"/>
    <w:rsid w:val="002F1E9E"/>
    <w:rsid w:val="002F354E"/>
    <w:rsid w:val="002F50CD"/>
    <w:rsid w:val="002F50EC"/>
    <w:rsid w:val="002F68FB"/>
    <w:rsid w:val="002F72B2"/>
    <w:rsid w:val="00300D95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35D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63CA"/>
    <w:rsid w:val="003267B4"/>
    <w:rsid w:val="00327D3F"/>
    <w:rsid w:val="00327E97"/>
    <w:rsid w:val="00330538"/>
    <w:rsid w:val="00333A86"/>
    <w:rsid w:val="003365A9"/>
    <w:rsid w:val="003366CF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976"/>
    <w:rsid w:val="00352D3A"/>
    <w:rsid w:val="00352F76"/>
    <w:rsid w:val="003555D2"/>
    <w:rsid w:val="0035572E"/>
    <w:rsid w:val="00356D27"/>
    <w:rsid w:val="00356DA3"/>
    <w:rsid w:val="00357622"/>
    <w:rsid w:val="0036005B"/>
    <w:rsid w:val="00360E31"/>
    <w:rsid w:val="0036133F"/>
    <w:rsid w:val="00363073"/>
    <w:rsid w:val="00363D6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EDA"/>
    <w:rsid w:val="00383040"/>
    <w:rsid w:val="003833E6"/>
    <w:rsid w:val="00383411"/>
    <w:rsid w:val="00383A61"/>
    <w:rsid w:val="00383C77"/>
    <w:rsid w:val="00385326"/>
    <w:rsid w:val="00385F6F"/>
    <w:rsid w:val="00386546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8E0"/>
    <w:rsid w:val="003B1EBE"/>
    <w:rsid w:val="003B21FF"/>
    <w:rsid w:val="003B24B7"/>
    <w:rsid w:val="003B40AA"/>
    <w:rsid w:val="003B5EA6"/>
    <w:rsid w:val="003B6432"/>
    <w:rsid w:val="003B65AB"/>
    <w:rsid w:val="003B65E3"/>
    <w:rsid w:val="003B6FFC"/>
    <w:rsid w:val="003C0454"/>
    <w:rsid w:val="003C0C9C"/>
    <w:rsid w:val="003C0DD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3A1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2911"/>
    <w:rsid w:val="00423094"/>
    <w:rsid w:val="00423AB0"/>
    <w:rsid w:val="004255A7"/>
    <w:rsid w:val="0042686B"/>
    <w:rsid w:val="00427187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70271"/>
    <w:rsid w:val="00470829"/>
    <w:rsid w:val="00470CCE"/>
    <w:rsid w:val="00470D13"/>
    <w:rsid w:val="00473B99"/>
    <w:rsid w:val="00473D3D"/>
    <w:rsid w:val="00473F38"/>
    <w:rsid w:val="004743D1"/>
    <w:rsid w:val="00475891"/>
    <w:rsid w:val="00475E84"/>
    <w:rsid w:val="004765D8"/>
    <w:rsid w:val="00477A66"/>
    <w:rsid w:val="004821D1"/>
    <w:rsid w:val="00482DE5"/>
    <w:rsid w:val="00482FC7"/>
    <w:rsid w:val="004838ED"/>
    <w:rsid w:val="00483F6B"/>
    <w:rsid w:val="00485029"/>
    <w:rsid w:val="004853F7"/>
    <w:rsid w:val="00486EFF"/>
    <w:rsid w:val="0048727E"/>
    <w:rsid w:val="00487431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457"/>
    <w:rsid w:val="00495E87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16C"/>
    <w:rsid w:val="004C61A2"/>
    <w:rsid w:val="004C6249"/>
    <w:rsid w:val="004D0998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EFB"/>
    <w:rsid w:val="004F0DD0"/>
    <w:rsid w:val="004F1346"/>
    <w:rsid w:val="004F1985"/>
    <w:rsid w:val="004F2349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38A3"/>
    <w:rsid w:val="00533DF6"/>
    <w:rsid w:val="005346EA"/>
    <w:rsid w:val="00534994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4741"/>
    <w:rsid w:val="005547B7"/>
    <w:rsid w:val="00554BE7"/>
    <w:rsid w:val="00554C8A"/>
    <w:rsid w:val="00555014"/>
    <w:rsid w:val="00556220"/>
    <w:rsid w:val="005565EF"/>
    <w:rsid w:val="00556939"/>
    <w:rsid w:val="00557395"/>
    <w:rsid w:val="00560270"/>
    <w:rsid w:val="005602AF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6FA2"/>
    <w:rsid w:val="00567C14"/>
    <w:rsid w:val="005711A1"/>
    <w:rsid w:val="005723A0"/>
    <w:rsid w:val="00573D71"/>
    <w:rsid w:val="00574152"/>
    <w:rsid w:val="005748C6"/>
    <w:rsid w:val="00574CC4"/>
    <w:rsid w:val="00576F67"/>
    <w:rsid w:val="00577E9E"/>
    <w:rsid w:val="0058045E"/>
    <w:rsid w:val="00580E3A"/>
    <w:rsid w:val="00581E12"/>
    <w:rsid w:val="00582767"/>
    <w:rsid w:val="00584613"/>
    <w:rsid w:val="00585241"/>
    <w:rsid w:val="005859BB"/>
    <w:rsid w:val="00586CAB"/>
    <w:rsid w:val="005904DA"/>
    <w:rsid w:val="00590A2F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4EAC"/>
    <w:rsid w:val="005B59A3"/>
    <w:rsid w:val="005B6953"/>
    <w:rsid w:val="005B6FD5"/>
    <w:rsid w:val="005B7CDA"/>
    <w:rsid w:val="005C017E"/>
    <w:rsid w:val="005C1881"/>
    <w:rsid w:val="005C219C"/>
    <w:rsid w:val="005C2262"/>
    <w:rsid w:val="005C2644"/>
    <w:rsid w:val="005C6039"/>
    <w:rsid w:val="005C63BB"/>
    <w:rsid w:val="005C6A23"/>
    <w:rsid w:val="005C7983"/>
    <w:rsid w:val="005D02E5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A8A"/>
    <w:rsid w:val="005E3D15"/>
    <w:rsid w:val="005E6E68"/>
    <w:rsid w:val="005E6E9E"/>
    <w:rsid w:val="005E7EC6"/>
    <w:rsid w:val="005F10F4"/>
    <w:rsid w:val="005F1832"/>
    <w:rsid w:val="005F2E80"/>
    <w:rsid w:val="005F456B"/>
    <w:rsid w:val="005F5B75"/>
    <w:rsid w:val="005F609E"/>
    <w:rsid w:val="005F6281"/>
    <w:rsid w:val="005F73C9"/>
    <w:rsid w:val="005F7846"/>
    <w:rsid w:val="005F799B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853"/>
    <w:rsid w:val="006722FF"/>
    <w:rsid w:val="006736A7"/>
    <w:rsid w:val="00673BCC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A0B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10C8"/>
    <w:rsid w:val="006B1283"/>
    <w:rsid w:val="006B17C7"/>
    <w:rsid w:val="006B2975"/>
    <w:rsid w:val="006B2D8B"/>
    <w:rsid w:val="006B465B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57"/>
    <w:rsid w:val="006D1769"/>
    <w:rsid w:val="006D4221"/>
    <w:rsid w:val="006D55AB"/>
    <w:rsid w:val="006D5A8F"/>
    <w:rsid w:val="006D631C"/>
    <w:rsid w:val="006D64D8"/>
    <w:rsid w:val="006D72D3"/>
    <w:rsid w:val="006E09B6"/>
    <w:rsid w:val="006E0A4D"/>
    <w:rsid w:val="006E0AB7"/>
    <w:rsid w:val="006E12FB"/>
    <w:rsid w:val="006E56F6"/>
    <w:rsid w:val="006E5893"/>
    <w:rsid w:val="006E60A8"/>
    <w:rsid w:val="006E6568"/>
    <w:rsid w:val="006E7231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49BD"/>
    <w:rsid w:val="007059CC"/>
    <w:rsid w:val="00705E45"/>
    <w:rsid w:val="00706095"/>
    <w:rsid w:val="00711222"/>
    <w:rsid w:val="007115BD"/>
    <w:rsid w:val="00711B5A"/>
    <w:rsid w:val="00712C7A"/>
    <w:rsid w:val="0071310B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4E78"/>
    <w:rsid w:val="00735A4B"/>
    <w:rsid w:val="007363C6"/>
    <w:rsid w:val="00736DD2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875"/>
    <w:rsid w:val="00752A3D"/>
    <w:rsid w:val="007534DC"/>
    <w:rsid w:val="00753B33"/>
    <w:rsid w:val="007541FD"/>
    <w:rsid w:val="007544BD"/>
    <w:rsid w:val="00755907"/>
    <w:rsid w:val="0075598B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437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223B"/>
    <w:rsid w:val="007A2B33"/>
    <w:rsid w:val="007A3F6C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4255"/>
    <w:rsid w:val="007B4B1A"/>
    <w:rsid w:val="007B4CF4"/>
    <w:rsid w:val="007B58D2"/>
    <w:rsid w:val="007B5C87"/>
    <w:rsid w:val="007B6922"/>
    <w:rsid w:val="007B6BF7"/>
    <w:rsid w:val="007B7B81"/>
    <w:rsid w:val="007C1058"/>
    <w:rsid w:val="007C155B"/>
    <w:rsid w:val="007C1A2B"/>
    <w:rsid w:val="007C2B9E"/>
    <w:rsid w:val="007C3F63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106"/>
    <w:rsid w:val="0080020D"/>
    <w:rsid w:val="008027A7"/>
    <w:rsid w:val="00802D97"/>
    <w:rsid w:val="00803DBA"/>
    <w:rsid w:val="00804447"/>
    <w:rsid w:val="00804950"/>
    <w:rsid w:val="00804EE6"/>
    <w:rsid w:val="0080591C"/>
    <w:rsid w:val="00805C90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4510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E2C"/>
    <w:rsid w:val="0088404A"/>
    <w:rsid w:val="008844F8"/>
    <w:rsid w:val="00884863"/>
    <w:rsid w:val="0088522B"/>
    <w:rsid w:val="0088549C"/>
    <w:rsid w:val="008854DD"/>
    <w:rsid w:val="00885D74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4AC"/>
    <w:rsid w:val="008C28DA"/>
    <w:rsid w:val="008C29FE"/>
    <w:rsid w:val="008C3745"/>
    <w:rsid w:val="008C45AC"/>
    <w:rsid w:val="008C4D9D"/>
    <w:rsid w:val="008C51E8"/>
    <w:rsid w:val="008C576C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9A9"/>
    <w:rsid w:val="008F0F16"/>
    <w:rsid w:val="008F628A"/>
    <w:rsid w:val="008F62F1"/>
    <w:rsid w:val="008F7591"/>
    <w:rsid w:val="008F7EB5"/>
    <w:rsid w:val="0090027A"/>
    <w:rsid w:val="00900A02"/>
    <w:rsid w:val="00900A87"/>
    <w:rsid w:val="00902ED4"/>
    <w:rsid w:val="009034D2"/>
    <w:rsid w:val="009073F5"/>
    <w:rsid w:val="00907D00"/>
    <w:rsid w:val="009106A1"/>
    <w:rsid w:val="00911063"/>
    <w:rsid w:val="00911318"/>
    <w:rsid w:val="00913F75"/>
    <w:rsid w:val="00914E41"/>
    <w:rsid w:val="00916010"/>
    <w:rsid w:val="00916D78"/>
    <w:rsid w:val="00916DE0"/>
    <w:rsid w:val="00917057"/>
    <w:rsid w:val="0092184F"/>
    <w:rsid w:val="0092311E"/>
    <w:rsid w:val="0092465B"/>
    <w:rsid w:val="00924BD1"/>
    <w:rsid w:val="00924D9A"/>
    <w:rsid w:val="00925AB5"/>
    <w:rsid w:val="00926159"/>
    <w:rsid w:val="0092739D"/>
    <w:rsid w:val="00927C33"/>
    <w:rsid w:val="00927FB3"/>
    <w:rsid w:val="009329EB"/>
    <w:rsid w:val="00934386"/>
    <w:rsid w:val="00934CA6"/>
    <w:rsid w:val="009360CE"/>
    <w:rsid w:val="0093649B"/>
    <w:rsid w:val="00936E00"/>
    <w:rsid w:val="00937E14"/>
    <w:rsid w:val="00941ADD"/>
    <w:rsid w:val="00941D56"/>
    <w:rsid w:val="00941EFD"/>
    <w:rsid w:val="00945DB7"/>
    <w:rsid w:val="00945FF9"/>
    <w:rsid w:val="00946252"/>
    <w:rsid w:val="009478A4"/>
    <w:rsid w:val="00947FF1"/>
    <w:rsid w:val="009501D5"/>
    <w:rsid w:val="0095256B"/>
    <w:rsid w:val="00953122"/>
    <w:rsid w:val="00953B5F"/>
    <w:rsid w:val="00953C37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46CF"/>
    <w:rsid w:val="00964A75"/>
    <w:rsid w:val="0096599C"/>
    <w:rsid w:val="00966963"/>
    <w:rsid w:val="00966A9A"/>
    <w:rsid w:val="00966D96"/>
    <w:rsid w:val="009705B2"/>
    <w:rsid w:val="00970D0B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201"/>
    <w:rsid w:val="00996A6D"/>
    <w:rsid w:val="009971B0"/>
    <w:rsid w:val="00997587"/>
    <w:rsid w:val="00997615"/>
    <w:rsid w:val="009A2642"/>
    <w:rsid w:val="009A2BE9"/>
    <w:rsid w:val="009A3003"/>
    <w:rsid w:val="009A49CF"/>
    <w:rsid w:val="009A5241"/>
    <w:rsid w:val="009A59E5"/>
    <w:rsid w:val="009A6BE2"/>
    <w:rsid w:val="009A6C57"/>
    <w:rsid w:val="009A6EAB"/>
    <w:rsid w:val="009A75DD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92B"/>
    <w:rsid w:val="009D6E0E"/>
    <w:rsid w:val="009D7A16"/>
    <w:rsid w:val="009E1EBF"/>
    <w:rsid w:val="009E1F2E"/>
    <w:rsid w:val="009E2509"/>
    <w:rsid w:val="009E3337"/>
    <w:rsid w:val="009E4A9F"/>
    <w:rsid w:val="009E5B51"/>
    <w:rsid w:val="009E7226"/>
    <w:rsid w:val="009E7959"/>
    <w:rsid w:val="009E7A00"/>
    <w:rsid w:val="009E7BF8"/>
    <w:rsid w:val="009F0445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338"/>
    <w:rsid w:val="00A14847"/>
    <w:rsid w:val="00A21F6B"/>
    <w:rsid w:val="00A239F2"/>
    <w:rsid w:val="00A264BC"/>
    <w:rsid w:val="00A26558"/>
    <w:rsid w:val="00A26865"/>
    <w:rsid w:val="00A269A4"/>
    <w:rsid w:val="00A272BD"/>
    <w:rsid w:val="00A329ED"/>
    <w:rsid w:val="00A32FC5"/>
    <w:rsid w:val="00A3580F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52C1"/>
    <w:rsid w:val="00A759EA"/>
    <w:rsid w:val="00A77114"/>
    <w:rsid w:val="00A774AC"/>
    <w:rsid w:val="00A7754B"/>
    <w:rsid w:val="00A8001B"/>
    <w:rsid w:val="00A82A74"/>
    <w:rsid w:val="00A82F83"/>
    <w:rsid w:val="00A83239"/>
    <w:rsid w:val="00A836FC"/>
    <w:rsid w:val="00A84E59"/>
    <w:rsid w:val="00A84F98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6E2B"/>
    <w:rsid w:val="00A96F48"/>
    <w:rsid w:val="00A97D6F"/>
    <w:rsid w:val="00A97ED9"/>
    <w:rsid w:val="00AA16FB"/>
    <w:rsid w:val="00AA1748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072"/>
    <w:rsid w:val="00AC4EE6"/>
    <w:rsid w:val="00AC59E6"/>
    <w:rsid w:val="00AC701D"/>
    <w:rsid w:val="00AC7134"/>
    <w:rsid w:val="00AD0BB2"/>
    <w:rsid w:val="00AD14D5"/>
    <w:rsid w:val="00AD17B5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0E1F"/>
    <w:rsid w:val="00AF1397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171"/>
    <w:rsid w:val="00B249A9"/>
    <w:rsid w:val="00B25146"/>
    <w:rsid w:val="00B2538E"/>
    <w:rsid w:val="00B27F73"/>
    <w:rsid w:val="00B311BA"/>
    <w:rsid w:val="00B31251"/>
    <w:rsid w:val="00B31274"/>
    <w:rsid w:val="00B31AD4"/>
    <w:rsid w:val="00B337DD"/>
    <w:rsid w:val="00B35ACE"/>
    <w:rsid w:val="00B35B52"/>
    <w:rsid w:val="00B36FF8"/>
    <w:rsid w:val="00B42BD6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A51"/>
    <w:rsid w:val="00B9320C"/>
    <w:rsid w:val="00B9364D"/>
    <w:rsid w:val="00B94D76"/>
    <w:rsid w:val="00B95007"/>
    <w:rsid w:val="00B965DC"/>
    <w:rsid w:val="00B96D4B"/>
    <w:rsid w:val="00B9727D"/>
    <w:rsid w:val="00B975AB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8A6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A64"/>
    <w:rsid w:val="00C322D7"/>
    <w:rsid w:val="00C333FB"/>
    <w:rsid w:val="00C341C0"/>
    <w:rsid w:val="00C34D92"/>
    <w:rsid w:val="00C35038"/>
    <w:rsid w:val="00C36BFF"/>
    <w:rsid w:val="00C424A3"/>
    <w:rsid w:val="00C43F8A"/>
    <w:rsid w:val="00C44ABE"/>
    <w:rsid w:val="00C44CA2"/>
    <w:rsid w:val="00C45248"/>
    <w:rsid w:val="00C45820"/>
    <w:rsid w:val="00C461E6"/>
    <w:rsid w:val="00C4799C"/>
    <w:rsid w:val="00C47F15"/>
    <w:rsid w:val="00C508D9"/>
    <w:rsid w:val="00C50D4E"/>
    <w:rsid w:val="00C50EB0"/>
    <w:rsid w:val="00C5142D"/>
    <w:rsid w:val="00C52521"/>
    <w:rsid w:val="00C5335F"/>
    <w:rsid w:val="00C53C2C"/>
    <w:rsid w:val="00C56101"/>
    <w:rsid w:val="00C56CF9"/>
    <w:rsid w:val="00C5744E"/>
    <w:rsid w:val="00C57EAF"/>
    <w:rsid w:val="00C60F5A"/>
    <w:rsid w:val="00C612E3"/>
    <w:rsid w:val="00C62FDF"/>
    <w:rsid w:val="00C64C6C"/>
    <w:rsid w:val="00C669D1"/>
    <w:rsid w:val="00C67D2A"/>
    <w:rsid w:val="00C7158F"/>
    <w:rsid w:val="00C729B6"/>
    <w:rsid w:val="00C74208"/>
    <w:rsid w:val="00C7431D"/>
    <w:rsid w:val="00C74655"/>
    <w:rsid w:val="00C76046"/>
    <w:rsid w:val="00C808C1"/>
    <w:rsid w:val="00C83206"/>
    <w:rsid w:val="00C833FA"/>
    <w:rsid w:val="00C83B1E"/>
    <w:rsid w:val="00C83BF9"/>
    <w:rsid w:val="00C83EA7"/>
    <w:rsid w:val="00C86F2F"/>
    <w:rsid w:val="00C919C2"/>
    <w:rsid w:val="00C91FC4"/>
    <w:rsid w:val="00C9267F"/>
    <w:rsid w:val="00C952C5"/>
    <w:rsid w:val="00C952D7"/>
    <w:rsid w:val="00C9560B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0B0"/>
    <w:rsid w:val="00CB2858"/>
    <w:rsid w:val="00CB2E73"/>
    <w:rsid w:val="00CB37EC"/>
    <w:rsid w:val="00CB4B2C"/>
    <w:rsid w:val="00CB6278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6C"/>
    <w:rsid w:val="00CE0EC8"/>
    <w:rsid w:val="00CE1CF4"/>
    <w:rsid w:val="00CE2FA9"/>
    <w:rsid w:val="00CE3004"/>
    <w:rsid w:val="00CE35CD"/>
    <w:rsid w:val="00CE3B19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80A"/>
    <w:rsid w:val="00CF5ECB"/>
    <w:rsid w:val="00CF6062"/>
    <w:rsid w:val="00CF66C1"/>
    <w:rsid w:val="00CF7147"/>
    <w:rsid w:val="00CF79A5"/>
    <w:rsid w:val="00D00311"/>
    <w:rsid w:val="00D003B1"/>
    <w:rsid w:val="00D00708"/>
    <w:rsid w:val="00D009F7"/>
    <w:rsid w:val="00D0158A"/>
    <w:rsid w:val="00D0225D"/>
    <w:rsid w:val="00D02961"/>
    <w:rsid w:val="00D03564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34E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57"/>
    <w:rsid w:val="00D322AE"/>
    <w:rsid w:val="00D34735"/>
    <w:rsid w:val="00D34D6E"/>
    <w:rsid w:val="00D34D77"/>
    <w:rsid w:val="00D35869"/>
    <w:rsid w:val="00D3696D"/>
    <w:rsid w:val="00D37663"/>
    <w:rsid w:val="00D378E7"/>
    <w:rsid w:val="00D40605"/>
    <w:rsid w:val="00D4105F"/>
    <w:rsid w:val="00D423B3"/>
    <w:rsid w:val="00D42913"/>
    <w:rsid w:val="00D4454B"/>
    <w:rsid w:val="00D4472C"/>
    <w:rsid w:val="00D450FB"/>
    <w:rsid w:val="00D451E8"/>
    <w:rsid w:val="00D46AA9"/>
    <w:rsid w:val="00D47836"/>
    <w:rsid w:val="00D50CBE"/>
    <w:rsid w:val="00D520E7"/>
    <w:rsid w:val="00D5236F"/>
    <w:rsid w:val="00D52DB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20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CE0"/>
    <w:rsid w:val="00DA7E0B"/>
    <w:rsid w:val="00DB1EDF"/>
    <w:rsid w:val="00DB40A4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71FE"/>
    <w:rsid w:val="00DE366F"/>
    <w:rsid w:val="00DE5571"/>
    <w:rsid w:val="00DE5676"/>
    <w:rsid w:val="00DE6768"/>
    <w:rsid w:val="00DE7265"/>
    <w:rsid w:val="00DE7A97"/>
    <w:rsid w:val="00DE7F56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849"/>
    <w:rsid w:val="00E04220"/>
    <w:rsid w:val="00E04840"/>
    <w:rsid w:val="00E05D10"/>
    <w:rsid w:val="00E07B7F"/>
    <w:rsid w:val="00E07C71"/>
    <w:rsid w:val="00E101FA"/>
    <w:rsid w:val="00E1277B"/>
    <w:rsid w:val="00E1453F"/>
    <w:rsid w:val="00E14D09"/>
    <w:rsid w:val="00E15C41"/>
    <w:rsid w:val="00E168E7"/>
    <w:rsid w:val="00E16EA7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4F5B"/>
    <w:rsid w:val="00E3648D"/>
    <w:rsid w:val="00E36E50"/>
    <w:rsid w:val="00E37089"/>
    <w:rsid w:val="00E3784C"/>
    <w:rsid w:val="00E408BF"/>
    <w:rsid w:val="00E42AC3"/>
    <w:rsid w:val="00E436C3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693"/>
    <w:rsid w:val="00E530EF"/>
    <w:rsid w:val="00E550A4"/>
    <w:rsid w:val="00E55419"/>
    <w:rsid w:val="00E560D6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451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915B4"/>
    <w:rsid w:val="00E91C54"/>
    <w:rsid w:val="00E92697"/>
    <w:rsid w:val="00E92A1A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7BD"/>
    <w:rsid w:val="00EA4320"/>
    <w:rsid w:val="00EA5352"/>
    <w:rsid w:val="00EA5CF4"/>
    <w:rsid w:val="00EA6A1F"/>
    <w:rsid w:val="00EA749F"/>
    <w:rsid w:val="00EA7A4E"/>
    <w:rsid w:val="00EB0D08"/>
    <w:rsid w:val="00EB1B71"/>
    <w:rsid w:val="00EB36B4"/>
    <w:rsid w:val="00EB4160"/>
    <w:rsid w:val="00EB5C76"/>
    <w:rsid w:val="00EB5D33"/>
    <w:rsid w:val="00EB68D6"/>
    <w:rsid w:val="00EB7BDC"/>
    <w:rsid w:val="00EB7E8B"/>
    <w:rsid w:val="00EC1837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D1AF1"/>
    <w:rsid w:val="00ED31A3"/>
    <w:rsid w:val="00ED4ACE"/>
    <w:rsid w:val="00ED649C"/>
    <w:rsid w:val="00ED68AE"/>
    <w:rsid w:val="00EE2EE3"/>
    <w:rsid w:val="00EE46B3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2F4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B4E"/>
    <w:rsid w:val="00F272BE"/>
    <w:rsid w:val="00F27526"/>
    <w:rsid w:val="00F31239"/>
    <w:rsid w:val="00F31B07"/>
    <w:rsid w:val="00F31C2A"/>
    <w:rsid w:val="00F32BD3"/>
    <w:rsid w:val="00F32FE4"/>
    <w:rsid w:val="00F344AE"/>
    <w:rsid w:val="00F34F69"/>
    <w:rsid w:val="00F35CD6"/>
    <w:rsid w:val="00F3749A"/>
    <w:rsid w:val="00F37F00"/>
    <w:rsid w:val="00F404A8"/>
    <w:rsid w:val="00F41EDF"/>
    <w:rsid w:val="00F42DAC"/>
    <w:rsid w:val="00F43BCE"/>
    <w:rsid w:val="00F43F68"/>
    <w:rsid w:val="00F4484F"/>
    <w:rsid w:val="00F45A8E"/>
    <w:rsid w:val="00F46729"/>
    <w:rsid w:val="00F4792C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35CB"/>
    <w:rsid w:val="00F7442E"/>
    <w:rsid w:val="00F74702"/>
    <w:rsid w:val="00F74AC3"/>
    <w:rsid w:val="00F76314"/>
    <w:rsid w:val="00F766A3"/>
    <w:rsid w:val="00F812A6"/>
    <w:rsid w:val="00F81AE8"/>
    <w:rsid w:val="00F81CB6"/>
    <w:rsid w:val="00F821BB"/>
    <w:rsid w:val="00F8573F"/>
    <w:rsid w:val="00F85E25"/>
    <w:rsid w:val="00F86B34"/>
    <w:rsid w:val="00F90EA4"/>
    <w:rsid w:val="00F91078"/>
    <w:rsid w:val="00F92B4E"/>
    <w:rsid w:val="00F92C09"/>
    <w:rsid w:val="00F94E40"/>
    <w:rsid w:val="00F95E2F"/>
    <w:rsid w:val="00F96519"/>
    <w:rsid w:val="00F9698C"/>
    <w:rsid w:val="00FA02EE"/>
    <w:rsid w:val="00FA0DAC"/>
    <w:rsid w:val="00FA173C"/>
    <w:rsid w:val="00FA1A2A"/>
    <w:rsid w:val="00FA2AFA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4E59"/>
    <w:rsid w:val="00FD6351"/>
    <w:rsid w:val="00FD66C2"/>
    <w:rsid w:val="00FD77FA"/>
    <w:rsid w:val="00FE0064"/>
    <w:rsid w:val="00FE04D5"/>
    <w:rsid w:val="00FE1212"/>
    <w:rsid w:val="00FE1445"/>
    <w:rsid w:val="00FE15E9"/>
    <w:rsid w:val="00FE219B"/>
    <w:rsid w:val="00FE229E"/>
    <w:rsid w:val="00FE2519"/>
    <w:rsid w:val="00FE2FB8"/>
    <w:rsid w:val="00FE331D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EFD"/>
    <w:rsid w:val="00FF32B9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2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pl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2472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3</cp:revision>
  <cp:lastPrinted>2023-07-28T14:56:00Z</cp:lastPrinted>
  <dcterms:created xsi:type="dcterms:W3CDTF">2023-08-02T10:02:00Z</dcterms:created>
  <dcterms:modified xsi:type="dcterms:W3CDTF">2025-02-04T10:40:00Z</dcterms:modified>
</cp:coreProperties>
</file>